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5E8C" w14:textId="77777777" w:rsidR="007508B4" w:rsidRPr="00FB40EC" w:rsidRDefault="00D91E46" w:rsidP="00D91E46">
      <w:pPr>
        <w:pStyle w:val="ListParagraph"/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40E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* </w:t>
      </w:r>
      <w:r w:rsidR="007508B4" w:rsidRPr="00FB40EC">
        <w:rPr>
          <w:rFonts w:ascii="Times New Roman" w:hAnsi="Times New Roman" w:cs="Times New Roman"/>
          <w:b/>
          <w:i/>
          <w:iCs/>
          <w:sz w:val="24"/>
          <w:szCs w:val="24"/>
        </w:rPr>
        <w:t>Изберете една от посочените тематични рубрики</w:t>
      </w:r>
    </w:p>
    <w:p w14:paraId="45650F9A" w14:textId="77777777" w:rsidR="007508B4" w:rsidRPr="00FB40EC" w:rsidRDefault="007508B4" w:rsidP="007508B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114729E" w14:textId="77777777" w:rsidR="007508B4" w:rsidRPr="00FB40EC" w:rsidRDefault="007508B4" w:rsidP="007508B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40EC">
        <w:rPr>
          <w:rFonts w:ascii="Times New Roman" w:hAnsi="Times New Roman" w:cs="Times New Roman"/>
          <w:b/>
          <w:i/>
          <w:iCs/>
          <w:sz w:val="24"/>
          <w:szCs w:val="24"/>
        </w:rPr>
        <w:t>ИСТОРИЯ И АРХЕОЛОГИЯ</w:t>
      </w:r>
    </w:p>
    <w:p w14:paraId="187DF1EA" w14:textId="77777777" w:rsidR="007508B4" w:rsidRPr="00FB40EC" w:rsidRDefault="007508B4" w:rsidP="007508B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40EC">
        <w:rPr>
          <w:rFonts w:ascii="Times New Roman" w:hAnsi="Times New Roman" w:cs="Times New Roman"/>
          <w:b/>
          <w:i/>
          <w:iCs/>
          <w:sz w:val="24"/>
          <w:szCs w:val="24"/>
        </w:rPr>
        <w:t>ОБЩЕСТВЕНИ КОМУНИКАЦИИ И ИНФОРМАЦИОННИ НАУКИ</w:t>
      </w:r>
    </w:p>
    <w:p w14:paraId="32B661AB" w14:textId="77777777" w:rsidR="007508B4" w:rsidRPr="00FB40EC" w:rsidRDefault="007508B4" w:rsidP="007508B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40EC">
        <w:rPr>
          <w:rFonts w:ascii="Times New Roman" w:hAnsi="Times New Roman" w:cs="Times New Roman"/>
          <w:b/>
          <w:i/>
          <w:iCs/>
          <w:sz w:val="24"/>
          <w:szCs w:val="24"/>
        </w:rPr>
        <w:t>ИНФОРМАТИКА И КОМПЮТЪРНИ НАУКИ</w:t>
      </w:r>
    </w:p>
    <w:p w14:paraId="19CDB7C9" w14:textId="77777777" w:rsidR="007508B4" w:rsidRPr="00FB40EC" w:rsidRDefault="007508B4" w:rsidP="007508B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40EC">
        <w:rPr>
          <w:rFonts w:ascii="Times New Roman" w:hAnsi="Times New Roman" w:cs="Times New Roman"/>
          <w:b/>
          <w:i/>
          <w:iCs/>
          <w:sz w:val="24"/>
          <w:szCs w:val="24"/>
        </w:rPr>
        <w:t>НАЦИОНАЛНА СИГУРНОСТ</w:t>
      </w:r>
    </w:p>
    <w:p w14:paraId="04106B9F" w14:textId="77777777" w:rsidR="007508B4" w:rsidRPr="00FB40EC" w:rsidRDefault="007508B4" w:rsidP="007508B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40EC">
        <w:rPr>
          <w:rFonts w:ascii="Times New Roman" w:hAnsi="Times New Roman" w:cs="Times New Roman"/>
          <w:b/>
          <w:i/>
          <w:iCs/>
          <w:sz w:val="24"/>
          <w:szCs w:val="24"/>
        </w:rPr>
        <w:t>АКТУАЛНО</w:t>
      </w:r>
    </w:p>
    <w:p w14:paraId="04FD5ED3" w14:textId="77777777" w:rsidR="007508B4" w:rsidRDefault="007508B4" w:rsidP="009E4B34">
      <w:pPr>
        <w:pStyle w:val="Heading1"/>
        <w:tabs>
          <w:tab w:val="clear" w:pos="567"/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072B70A4" w14:textId="77777777" w:rsidR="0015315C" w:rsidRPr="0015315C" w:rsidRDefault="0015315C" w:rsidP="0015315C">
      <w:pPr>
        <w:rPr>
          <w:rFonts w:asciiTheme="minorHAnsi" w:hAnsiTheme="minorHAnsi"/>
        </w:rPr>
      </w:pPr>
    </w:p>
    <w:p w14:paraId="288CE898" w14:textId="77777777" w:rsidR="00EA7653" w:rsidRPr="007508B4" w:rsidRDefault="00EA7653" w:rsidP="009E4B34">
      <w:pPr>
        <w:pStyle w:val="Heading1"/>
        <w:tabs>
          <w:tab w:val="clear" w:pos="567"/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7508B4">
        <w:rPr>
          <w:rFonts w:ascii="Times New Roman" w:hAnsi="Times New Roman"/>
          <w:sz w:val="24"/>
          <w:szCs w:val="24"/>
          <w:lang w:val="bg-BG"/>
        </w:rPr>
        <w:t>ЗАГЛАВИЕ [</w:t>
      </w:r>
      <w:r w:rsidR="007508B4">
        <w:rPr>
          <w:rFonts w:ascii="Times New Roman" w:hAnsi="Times New Roman"/>
          <w:caps w:val="0"/>
          <w:sz w:val="24"/>
          <w:szCs w:val="24"/>
        </w:rPr>
        <w:t>Times new Roman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>, 1</w:t>
      </w:r>
      <w:r w:rsidR="006F58EA" w:rsidRPr="007508B4">
        <w:rPr>
          <w:rFonts w:ascii="Times New Roman" w:hAnsi="Times New Roman"/>
          <w:caps w:val="0"/>
          <w:sz w:val="24"/>
          <w:szCs w:val="24"/>
          <w:lang w:val="bg-BG"/>
        </w:rPr>
        <w:t>2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 xml:space="preserve">, </w:t>
      </w:r>
      <w:r w:rsidR="0017541E" w:rsidRPr="007508B4">
        <w:rPr>
          <w:rFonts w:ascii="Times New Roman" w:hAnsi="Times New Roman"/>
          <w:caps w:val="0"/>
          <w:sz w:val="24"/>
          <w:szCs w:val="24"/>
        </w:rPr>
        <w:t xml:space="preserve">Caps lock, 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>Bold</w:t>
      </w:r>
      <w:r w:rsidRPr="007508B4">
        <w:rPr>
          <w:rFonts w:ascii="Times New Roman" w:hAnsi="Times New Roman"/>
          <w:sz w:val="24"/>
          <w:szCs w:val="24"/>
          <w:lang w:val="bg-BG"/>
        </w:rPr>
        <w:t>]</w:t>
      </w:r>
    </w:p>
    <w:p w14:paraId="354407F8" w14:textId="77777777" w:rsidR="0015315C" w:rsidRPr="007508B4" w:rsidRDefault="0015315C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DF287BE" w14:textId="09CE7CBE" w:rsidR="00EA7653" w:rsidRPr="00FB40EC" w:rsidRDefault="0017541E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B40EC">
        <w:rPr>
          <w:rFonts w:ascii="Times New Roman" w:hAnsi="Times New Roman" w:cs="Times New Roman"/>
          <w:b/>
          <w:noProof/>
          <w:sz w:val="24"/>
          <w:szCs w:val="24"/>
        </w:rPr>
        <w:t>Име, фамилия [1</w:t>
      </w:r>
      <w:r w:rsidR="00FB40EC" w:rsidRPr="00FB40EC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FB40EC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EA7653" w:rsidRPr="00FB40EC">
        <w:rPr>
          <w:rFonts w:ascii="Times New Roman" w:hAnsi="Times New Roman" w:cs="Times New Roman"/>
          <w:b/>
          <w:noProof/>
          <w:sz w:val="24"/>
          <w:szCs w:val="24"/>
        </w:rPr>
        <w:t>bold]</w:t>
      </w:r>
    </w:p>
    <w:p w14:paraId="2C4E44EA" w14:textId="3E6DB67E" w:rsidR="00EA7653" w:rsidRPr="00FB40EC" w:rsidRDefault="003542DB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  <w:r w:rsidRPr="00FB40EC">
        <w:rPr>
          <w:rFonts w:ascii="Times New Roman" w:hAnsi="Times New Roman" w:cs="Times New Roman"/>
          <w:i/>
          <w:noProof/>
          <w:sz w:val="24"/>
          <w:szCs w:val="24"/>
        </w:rPr>
        <w:t>Институция [1</w:t>
      </w:r>
      <w:r w:rsidR="00FB40EC" w:rsidRPr="00FB40EC">
        <w:rPr>
          <w:rFonts w:ascii="Times New Roman" w:hAnsi="Times New Roman" w:cs="Times New Roman"/>
          <w:i/>
          <w:noProof/>
          <w:sz w:val="24"/>
          <w:szCs w:val="24"/>
        </w:rPr>
        <w:t>2</w:t>
      </w:r>
      <w:r w:rsidR="00EA7653" w:rsidRPr="00FB40EC">
        <w:rPr>
          <w:rFonts w:ascii="Times New Roman" w:hAnsi="Times New Roman" w:cs="Times New Roman"/>
          <w:i/>
          <w:noProof/>
          <w:sz w:val="24"/>
          <w:szCs w:val="24"/>
        </w:rPr>
        <w:t xml:space="preserve"> italic]</w:t>
      </w:r>
    </w:p>
    <w:p w14:paraId="61F3AACD" w14:textId="77777777" w:rsidR="00EA7653" w:rsidRPr="0015315C" w:rsidRDefault="00EA7653" w:rsidP="006F58E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5BEC6565" w14:textId="2548E281" w:rsidR="00EA7653" w:rsidRPr="00093285" w:rsidRDefault="00EA7653" w:rsidP="006F58E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Резюме: </w:t>
      </w:r>
      <w:r w:rsidR="003D7607" w:rsidRPr="00093285">
        <w:rPr>
          <w:rFonts w:ascii="Times New Roman" w:hAnsi="Times New Roman" w:cs="Times New Roman"/>
          <w:i/>
          <w:noProof/>
          <w:sz w:val="24"/>
          <w:szCs w:val="24"/>
        </w:rPr>
        <w:t>В резюмето се представят целта на изследването, използваната методология и се очертават новостите и резултатите. Резюмето трябва да съответства на заглавието, ключовите думи и текста на научното произведение.</w:t>
      </w:r>
      <w:r w:rsidR="003D7607" w:rsidRPr="0009328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[</w:t>
      </w:r>
      <w:r w:rsidR="00066240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от 1000 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до </w:t>
      </w:r>
      <w:r w:rsidR="005760C4" w:rsidRP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</w:t>
      </w:r>
      <w:r w:rsidR="00066240" w:rsidRPr="00093285">
        <w:rPr>
          <w:rFonts w:ascii="Times New Roman" w:hAnsi="Times New Roman" w:cs="Times New Roman"/>
          <w:i/>
          <w:noProof/>
          <w:sz w:val="24"/>
          <w:szCs w:val="24"/>
        </w:rPr>
        <w:t>5</w:t>
      </w:r>
      <w:r w:rsidR="005760C4" w:rsidRP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00 </w:t>
      </w:r>
      <w:r w:rsidR="006C33E1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знака 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с о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</w:rPr>
        <w:t>тстоянията, font size 1</w:t>
      </w:r>
      <w:r w:rsid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</w:rPr>
        <w:t>, italic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, just</w:t>
      </w:r>
      <w:r w:rsidR="00450EDF" w:rsidRP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fy, </w:t>
      </w:r>
      <w:r w:rsidR="00AE7C5F" w:rsidRPr="00093285">
        <w:rPr>
          <w:rFonts w:ascii="Times New Roman" w:hAnsi="Times New Roman" w:cs="Times New Roman"/>
          <w:i/>
          <w:noProof/>
          <w:sz w:val="24"/>
          <w:szCs w:val="24"/>
        </w:rPr>
        <w:t>Line and Paragraph Spacing 1.0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]</w:t>
      </w:r>
    </w:p>
    <w:p w14:paraId="16FAB540" w14:textId="77EA4AF3" w:rsidR="00EA7653" w:rsidRPr="00093285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i/>
          <w:noProof/>
          <w:sz w:val="24"/>
          <w:szCs w:val="24"/>
        </w:rPr>
        <w:t>Ключови думи:</w:t>
      </w:r>
      <w:r w:rsidR="005760C4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[до 5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кл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</w:rPr>
        <w:t>ючови думи,</w:t>
      </w:r>
      <w:r w:rsidR="00450EDF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разделени с  </w:t>
      </w:r>
      <w:r w:rsidR="00450EDF" w:rsidRPr="00093285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;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450EDF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</w:rPr>
        <w:t>font size 1</w:t>
      </w:r>
      <w:r w:rsid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</w:rPr>
        <w:t>, italic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, just</w:t>
      </w:r>
      <w:r w:rsid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fy</w:t>
      </w:r>
      <w:r w:rsidR="00AE7C5F" w:rsidRPr="00093285">
        <w:rPr>
          <w:rFonts w:ascii="Times New Roman" w:hAnsi="Times New Roman" w:cs="Times New Roman"/>
          <w:i/>
          <w:noProof/>
          <w:sz w:val="24"/>
          <w:szCs w:val="24"/>
        </w:rPr>
        <w:t>, Line and Paragraph Spacing 1.0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]</w:t>
      </w:r>
    </w:p>
    <w:p w14:paraId="7190CF64" w14:textId="77777777" w:rsidR="0004248C" w:rsidRPr="007508B4" w:rsidRDefault="0004248C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</w:p>
    <w:p w14:paraId="5B712424" w14:textId="77777777" w:rsidR="005B16DB" w:rsidRPr="00684B29" w:rsidRDefault="005B16DB" w:rsidP="00093285">
      <w:pPr>
        <w:spacing w:after="0" w:line="240" w:lineRule="auto"/>
        <w:ind w:left="425" w:firstLine="1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84B29">
        <w:rPr>
          <w:rFonts w:ascii="Times New Roman" w:hAnsi="Times New Roman" w:cs="Times New Roman"/>
          <w:b/>
          <w:noProof/>
          <w:sz w:val="24"/>
          <w:szCs w:val="24"/>
        </w:rPr>
        <w:t>ИЗПОЛЗВАЙКИ ТОЗИ ШАБЛОН</w:t>
      </w:r>
      <w:r w:rsidR="00482631" w:rsidRPr="00684B29">
        <w:rPr>
          <w:rFonts w:ascii="Times New Roman" w:hAnsi="Times New Roman" w:cs="Times New Roman"/>
          <w:b/>
          <w:noProof/>
          <w:sz w:val="24"/>
          <w:szCs w:val="24"/>
        </w:rPr>
        <w:t>, ВИЕ</w:t>
      </w:r>
      <w:r w:rsidRPr="00684B29">
        <w:rPr>
          <w:rFonts w:ascii="Times New Roman" w:hAnsi="Times New Roman" w:cs="Times New Roman"/>
          <w:b/>
          <w:noProof/>
          <w:sz w:val="24"/>
          <w:szCs w:val="24"/>
        </w:rPr>
        <w:t xml:space="preserve"> ЩЕ СПАЗИТЕ ВСИЧКИ ИЗИСКВАНИЯ ОТНОСНО ТЕХНИЧЕСКОТО ОФОРМЛЕНИЕ НА ВАШАТА СТАТИЯ!</w:t>
      </w:r>
    </w:p>
    <w:p w14:paraId="56764725" w14:textId="4BB0649D" w:rsidR="005760C4" w:rsidRPr="00093285" w:rsidRDefault="0017541E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Текстът</w:t>
      </w:r>
      <w:r w:rsidR="00E42860" w:rsidRPr="00093285">
        <w:rPr>
          <w:rFonts w:ascii="Times New Roman" w:hAnsi="Times New Roman" w:cs="Times New Roman"/>
          <w:noProof/>
          <w:sz w:val="24"/>
          <w:szCs w:val="24"/>
        </w:rPr>
        <w:t xml:space="preserve"> трябва да бъде в размер</w:t>
      </w:r>
      <w:r w:rsidR="00311F66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311F66" w:rsidRPr="009A37C3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E42860" w:rsidRPr="009A37C3">
        <w:rPr>
          <w:rFonts w:ascii="Times New Roman" w:hAnsi="Times New Roman" w:cs="Times New Roman"/>
          <w:b/>
          <w:noProof/>
          <w:sz w:val="24"/>
          <w:szCs w:val="24"/>
        </w:rPr>
        <w:t xml:space="preserve"> до 10 стандартни страници</w:t>
      </w:r>
      <w:r w:rsidR="00E42860" w:rsidRPr="00093285">
        <w:rPr>
          <w:rFonts w:ascii="Times New Roman" w:hAnsi="Times New Roman" w:cs="Times New Roman"/>
          <w:noProof/>
          <w:sz w:val="24"/>
          <w:szCs w:val="24"/>
        </w:rPr>
        <w:t xml:space="preserve"> включително с резюмета, ключови думи, бележки и литература. </w:t>
      </w:r>
    </w:p>
    <w:p w14:paraId="12943454" w14:textId="0C0882F3" w:rsidR="005760C4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Основният текст на </w:t>
      </w:r>
      <w:r w:rsidR="0067398C" w:rsidRPr="00093285">
        <w:rPr>
          <w:rFonts w:ascii="Times New Roman" w:hAnsi="Times New Roman" w:cs="Times New Roman"/>
          <w:noProof/>
          <w:sz w:val="24"/>
          <w:szCs w:val="24"/>
        </w:rPr>
        <w:t xml:space="preserve">статията 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трябва да бъде в </w:t>
      </w:r>
      <w:r w:rsidR="00E42860" w:rsidRPr="00093285">
        <w:rPr>
          <w:rFonts w:ascii="Times New Roman" w:hAnsi="Times New Roman" w:cs="Times New Roman"/>
          <w:noProof/>
          <w:sz w:val="24"/>
          <w:szCs w:val="24"/>
        </w:rPr>
        <w:t>[</w:t>
      </w:r>
      <w:r w:rsidR="007508B4" w:rsidRPr="00093285">
        <w:rPr>
          <w:rFonts w:ascii="Times New Roman" w:hAnsi="Times New Roman" w:cs="Times New Roman"/>
          <w:noProof/>
          <w:sz w:val="24"/>
          <w:szCs w:val="24"/>
        </w:rPr>
        <w:t>Times new Roman</w:t>
      </w:r>
      <w:r w:rsidR="009E4B34" w:rsidRPr="0009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2860" w:rsidRPr="00093285">
        <w:rPr>
          <w:rFonts w:ascii="Times New Roman" w:hAnsi="Times New Roman" w:cs="Times New Roman"/>
          <w:noProof/>
          <w:sz w:val="24"/>
          <w:szCs w:val="24"/>
        </w:rPr>
        <w:t>1</w:t>
      </w:r>
      <w:r w:rsidR="00684B29" w:rsidRPr="00093285">
        <w:rPr>
          <w:rFonts w:ascii="Times New Roman" w:hAnsi="Times New Roman" w:cs="Times New Roman"/>
          <w:noProof/>
          <w:sz w:val="24"/>
          <w:szCs w:val="24"/>
        </w:rPr>
        <w:t>2</w:t>
      </w:r>
      <w:r w:rsidR="00E42860" w:rsidRPr="0009328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93285">
        <w:rPr>
          <w:rFonts w:ascii="Times New Roman" w:hAnsi="Times New Roman" w:cs="Times New Roman"/>
          <w:noProof/>
          <w:sz w:val="24"/>
          <w:szCs w:val="24"/>
        </w:rPr>
        <w:t>двустранно подравнен (Justified)</w:t>
      </w:r>
      <w:r w:rsidR="00E42860" w:rsidRPr="00093285">
        <w:rPr>
          <w:rFonts w:ascii="Times New Roman" w:hAnsi="Times New Roman" w:cs="Times New Roman"/>
          <w:noProof/>
          <w:sz w:val="24"/>
          <w:szCs w:val="24"/>
        </w:rPr>
        <w:t>]</w:t>
      </w:r>
      <w:r w:rsidR="00CD225D"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Първият ред на всички параграфи (вкл. заглавия на секции, подсекции) трябва да е first line=0,75 cm</w:t>
      </w:r>
      <w:r w:rsidRPr="0009328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AA844D8" w14:textId="77777777" w:rsidR="005760C4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Вътрешните заглавия (не се номерират) са bold със същия шрифт и големина като основния текст. Не се оставя празен ред след тях. </w:t>
      </w:r>
    </w:p>
    <w:p w14:paraId="0465F381" w14:textId="77777777" w:rsidR="005760C4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Страниците да НЕ бъдат номерирани!</w:t>
      </w:r>
    </w:p>
    <w:p w14:paraId="24D41203" w14:textId="77777777" w:rsidR="00684B29" w:rsidRPr="00093285" w:rsidRDefault="00CD225D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Бележките не се слагат автоматично в текста.</w:t>
      </w:r>
    </w:p>
    <w:p w14:paraId="563B57F4" w14:textId="0536DD4A" w:rsidR="005760C4" w:rsidRPr="00093285" w:rsidRDefault="00CD225D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14:paraId="4283A49C" w14:textId="27DBEB02" w:rsidR="005760C4" w:rsidRPr="00093285" w:rsidRDefault="0067398C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Всички и</w:t>
      </w:r>
      <w:r w:rsidR="00CD225D" w:rsidRPr="00093285">
        <w:rPr>
          <w:rFonts w:ascii="Times New Roman" w:hAnsi="Times New Roman" w:cs="Times New Roman"/>
          <w:noProof/>
          <w:sz w:val="24"/>
          <w:szCs w:val="24"/>
        </w:rPr>
        <w:t>зползвани и</w:t>
      </w:r>
      <w:r w:rsidR="008909BE" w:rsidRPr="00093285">
        <w:rPr>
          <w:rFonts w:ascii="Times New Roman" w:hAnsi="Times New Roman" w:cs="Times New Roman"/>
          <w:noProof/>
          <w:sz w:val="24"/>
          <w:szCs w:val="24"/>
        </w:rPr>
        <w:t xml:space="preserve">зточници 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задължително </w:t>
      </w:r>
      <w:r w:rsidR="008909BE" w:rsidRPr="00093285">
        <w:rPr>
          <w:rFonts w:ascii="Times New Roman" w:hAnsi="Times New Roman" w:cs="Times New Roman"/>
          <w:noProof/>
          <w:sz w:val="24"/>
          <w:szCs w:val="24"/>
        </w:rPr>
        <w:t>се цитират в основния текст</w:t>
      </w:r>
      <w:r w:rsidR="003D7607" w:rsidRPr="00093285">
        <w:rPr>
          <w:rFonts w:ascii="Times New Roman" w:hAnsi="Times New Roman" w:cs="Times New Roman"/>
          <w:noProof/>
          <w:sz w:val="24"/>
          <w:szCs w:val="24"/>
        </w:rPr>
        <w:t xml:space="preserve"> в кръгли</w:t>
      </w:r>
      <w:r w:rsidR="00CD225D" w:rsidRPr="0009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7607"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17541E" w:rsidRPr="00093285">
        <w:rPr>
          <w:rFonts w:ascii="Times New Roman" w:hAnsi="Times New Roman" w:cs="Times New Roman"/>
          <w:noProof/>
          <w:sz w:val="24"/>
          <w:szCs w:val="24"/>
          <w:lang w:val="ru-RU"/>
        </w:rPr>
        <w:t>...</w:t>
      </w:r>
      <w:r w:rsidR="003D7607"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CD225D" w:rsidRPr="00093285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CD225D" w:rsidRPr="00093285">
        <w:rPr>
          <w:rFonts w:ascii="Times New Roman" w:hAnsi="Times New Roman" w:cs="Times New Roman"/>
          <w:noProof/>
          <w:sz w:val="24"/>
          <w:szCs w:val="24"/>
        </w:rPr>
        <w:t>скоби</w:t>
      </w:r>
      <w:r w:rsidR="008909BE" w:rsidRPr="00093285">
        <w:rPr>
          <w:rFonts w:ascii="Times New Roman" w:hAnsi="Times New Roman" w:cs="Times New Roman"/>
          <w:noProof/>
          <w:sz w:val="24"/>
          <w:szCs w:val="24"/>
        </w:rPr>
        <w:t xml:space="preserve"> като (Benbasat 2022). Ако има нужда да се посочи и конкретна страница (напр. стр. 690), тя се посочва по следния начин: (Benbasat 2022, </w:t>
      </w:r>
      <w:r w:rsidR="00450EDF"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p. </w:t>
      </w:r>
      <w:r w:rsidR="008909BE" w:rsidRPr="00093285">
        <w:rPr>
          <w:rFonts w:ascii="Times New Roman" w:hAnsi="Times New Roman" w:cs="Times New Roman"/>
          <w:noProof/>
          <w:sz w:val="24"/>
          <w:szCs w:val="24"/>
        </w:rPr>
        <w:t>690).</w:t>
      </w:r>
    </w:p>
    <w:p w14:paraId="144215E7" w14:textId="77777777" w:rsidR="0067398C" w:rsidRPr="00093285" w:rsidRDefault="0067398C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4EC79E" w14:textId="386C5637" w:rsidR="005760C4" w:rsidRPr="00093285" w:rsidRDefault="0067398C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Статията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 xml:space="preserve"> трябва да съдържа </w:t>
      </w:r>
      <w:r w:rsidR="0067042D" w:rsidRPr="00093285">
        <w:rPr>
          <w:rFonts w:ascii="Times New Roman" w:hAnsi="Times New Roman" w:cs="Times New Roman"/>
          <w:noProof/>
          <w:sz w:val="24"/>
          <w:szCs w:val="24"/>
        </w:rPr>
        <w:t xml:space="preserve">следните 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>елементи – въведение,</w:t>
      </w:r>
      <w:r w:rsidR="00684B29" w:rsidRPr="00093285">
        <w:rPr>
          <w:rFonts w:ascii="Times New Roman" w:hAnsi="Times New Roman" w:cs="Times New Roman"/>
          <w:noProof/>
          <w:sz w:val="24"/>
          <w:szCs w:val="24"/>
        </w:rPr>
        <w:t xml:space="preserve"> заключение и вътрешни заглавия според съдържанието на текста като 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 xml:space="preserve">методология на изследването, резултати, </w:t>
      </w:r>
      <w:r w:rsidR="00684B29" w:rsidRPr="00093285">
        <w:rPr>
          <w:rFonts w:ascii="Times New Roman" w:hAnsi="Times New Roman" w:cs="Times New Roman"/>
          <w:noProof/>
          <w:sz w:val="24"/>
          <w:szCs w:val="24"/>
        </w:rPr>
        <w:t xml:space="preserve">изводи, </w:t>
      </w:r>
      <w:r w:rsidR="0067042D" w:rsidRPr="00093285">
        <w:rPr>
          <w:rFonts w:ascii="Times New Roman" w:hAnsi="Times New Roman" w:cs="Times New Roman"/>
          <w:noProof/>
          <w:sz w:val="24"/>
          <w:szCs w:val="24"/>
        </w:rPr>
        <w:t xml:space="preserve">дискусия, 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 xml:space="preserve">посочени по-долу. </w:t>
      </w:r>
    </w:p>
    <w:p w14:paraId="1C4CD52A" w14:textId="77777777" w:rsidR="00F62CA9" w:rsidRPr="00093285" w:rsidRDefault="00F62CA9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A9A5ACA" w14:textId="1DC44A84" w:rsidR="00EA7653" w:rsidRPr="00093285" w:rsidRDefault="006F58EA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noProof/>
          <w:sz w:val="24"/>
          <w:szCs w:val="24"/>
        </w:rPr>
        <w:t>ВЪВЕДЕНИЕ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4B29" w:rsidRPr="00093285">
        <w:rPr>
          <w:rFonts w:ascii="Times New Roman" w:hAnsi="Times New Roman" w:cs="Times New Roman"/>
          <w:noProof/>
          <w:sz w:val="24"/>
          <w:szCs w:val="24"/>
        </w:rPr>
        <w:t>[font size 12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>,</w:t>
      </w:r>
      <w:r w:rsidR="005760C4" w:rsidRPr="00093285">
        <w:rPr>
          <w:rFonts w:ascii="Times New Roman" w:hAnsi="Times New Roman" w:cs="Times New Roman"/>
          <w:sz w:val="24"/>
          <w:szCs w:val="24"/>
        </w:rPr>
        <w:t xml:space="preserve"> 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 xml:space="preserve">line and Paragraphs Space 1.0, bold, </w:t>
      </w:r>
      <w:r w:rsidR="00093285" w:rsidRPr="00093285">
        <w:rPr>
          <w:rFonts w:ascii="Times New Roman" w:hAnsi="Times New Roman" w:cs="Times New Roman"/>
          <w:bCs/>
          <w:noProof/>
          <w:sz w:val="24"/>
          <w:szCs w:val="24"/>
        </w:rPr>
        <w:t xml:space="preserve">Align </w:t>
      </w:r>
      <w:r w:rsidR="00093285" w:rsidRPr="0009328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Justify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>]</w:t>
      </w:r>
    </w:p>
    <w:p w14:paraId="1E99C982" w14:textId="444073F7" w:rsidR="005760C4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Въведението съдържа информация за текущото състояние на изследвания в </w:t>
      </w:r>
      <w:r w:rsidR="0067398C" w:rsidRPr="00093285">
        <w:rPr>
          <w:rFonts w:ascii="Times New Roman" w:hAnsi="Times New Roman" w:cs="Times New Roman"/>
          <w:noProof/>
          <w:sz w:val="24"/>
          <w:szCs w:val="24"/>
        </w:rPr>
        <w:t>статията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 проблем.</w:t>
      </w:r>
    </w:p>
    <w:p w14:paraId="0CD436B4" w14:textId="77777777" w:rsidR="005760C4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434CE4" w14:textId="5211044B" w:rsidR="005760C4" w:rsidRPr="00093285" w:rsidRDefault="006F58EA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МЕТОДОЛОГИЯ НА ИЗСЛЕДВАНЕТО </w:t>
      </w:r>
      <w:r w:rsidRPr="00093285">
        <w:rPr>
          <w:rFonts w:ascii="Times New Roman" w:hAnsi="Times New Roman" w:cs="Times New Roman"/>
          <w:noProof/>
          <w:sz w:val="24"/>
          <w:szCs w:val="24"/>
        </w:rPr>
        <w:t>[font size 1</w:t>
      </w:r>
      <w:r w:rsidR="00684B29" w:rsidRPr="00093285">
        <w:rPr>
          <w:rFonts w:ascii="Times New Roman" w:hAnsi="Times New Roman" w:cs="Times New Roman"/>
          <w:noProof/>
          <w:sz w:val="24"/>
          <w:szCs w:val="24"/>
        </w:rPr>
        <w:t>2</w:t>
      </w:r>
      <w:r w:rsidRPr="00093285">
        <w:rPr>
          <w:rFonts w:ascii="Times New Roman" w:hAnsi="Times New Roman" w:cs="Times New Roman"/>
          <w:noProof/>
          <w:sz w:val="24"/>
          <w:szCs w:val="24"/>
        </w:rPr>
        <w:t>,</w:t>
      </w:r>
      <w:r w:rsidRPr="00093285">
        <w:rPr>
          <w:rFonts w:ascii="Times New Roman" w:hAnsi="Times New Roman" w:cs="Times New Roman"/>
          <w:sz w:val="24"/>
          <w:szCs w:val="24"/>
        </w:rPr>
        <w:t xml:space="preserve"> 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line and Paragraphs Space 1.0, bold, </w:t>
      </w:r>
      <w:r w:rsidR="00093285" w:rsidRPr="00093285">
        <w:rPr>
          <w:rFonts w:ascii="Times New Roman" w:hAnsi="Times New Roman" w:cs="Times New Roman"/>
          <w:bCs/>
          <w:noProof/>
          <w:sz w:val="24"/>
          <w:szCs w:val="24"/>
        </w:rPr>
        <w:t xml:space="preserve">Align </w:t>
      </w:r>
      <w:r w:rsidR="00093285" w:rsidRPr="0009328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Justify</w:t>
      </w:r>
      <w:r w:rsidRPr="00093285">
        <w:rPr>
          <w:rFonts w:ascii="Times New Roman" w:hAnsi="Times New Roman" w:cs="Times New Roman"/>
          <w:noProof/>
          <w:sz w:val="24"/>
          <w:szCs w:val="24"/>
        </w:rPr>
        <w:t>]</w:t>
      </w:r>
    </w:p>
    <w:p w14:paraId="64E994D4" w14:textId="526141D4" w:rsidR="005760C4" w:rsidRPr="00093285" w:rsidRDefault="0067398C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В тази част на статията</w:t>
      </w:r>
      <w:r w:rsidR="005760C4" w:rsidRPr="00093285">
        <w:rPr>
          <w:rFonts w:ascii="Times New Roman" w:hAnsi="Times New Roman" w:cs="Times New Roman"/>
          <w:noProof/>
          <w:sz w:val="24"/>
          <w:szCs w:val="24"/>
        </w:rPr>
        <w:t xml:space="preserve"> се представя използваната методология за провеждане на изследването.</w:t>
      </w:r>
    </w:p>
    <w:p w14:paraId="6FFF6639" w14:textId="77777777" w:rsidR="005760C4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019769" w14:textId="3CA18E3D" w:rsidR="005760C4" w:rsidRPr="00093285" w:rsidRDefault="006F58EA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noProof/>
          <w:sz w:val="24"/>
          <w:szCs w:val="24"/>
        </w:rPr>
        <w:t xml:space="preserve">РЕЗУЛТАТИ </w:t>
      </w:r>
      <w:r w:rsidR="00684B29" w:rsidRPr="00093285">
        <w:rPr>
          <w:rFonts w:ascii="Times New Roman" w:hAnsi="Times New Roman" w:cs="Times New Roman"/>
          <w:noProof/>
          <w:sz w:val="24"/>
          <w:szCs w:val="24"/>
        </w:rPr>
        <w:t>[font size 12</w:t>
      </w:r>
      <w:r w:rsidRPr="00093285">
        <w:rPr>
          <w:rFonts w:ascii="Times New Roman" w:hAnsi="Times New Roman" w:cs="Times New Roman"/>
          <w:noProof/>
          <w:sz w:val="24"/>
          <w:szCs w:val="24"/>
        </w:rPr>
        <w:t>,</w:t>
      </w:r>
      <w:r w:rsidRPr="00093285">
        <w:rPr>
          <w:rFonts w:ascii="Times New Roman" w:hAnsi="Times New Roman" w:cs="Times New Roman"/>
          <w:sz w:val="24"/>
          <w:szCs w:val="24"/>
        </w:rPr>
        <w:t xml:space="preserve"> 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line and Paragraphs Space 1.0, bold, </w:t>
      </w:r>
      <w:r w:rsidR="00272B8B" w:rsidRPr="00093285">
        <w:rPr>
          <w:rFonts w:ascii="Times New Roman" w:hAnsi="Times New Roman" w:cs="Times New Roman"/>
          <w:bCs/>
          <w:noProof/>
          <w:sz w:val="24"/>
          <w:szCs w:val="24"/>
        </w:rPr>
        <w:t xml:space="preserve">Align </w:t>
      </w:r>
      <w:r w:rsidR="00272B8B" w:rsidRPr="0009328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Justify</w:t>
      </w:r>
      <w:r w:rsidRPr="00093285">
        <w:rPr>
          <w:rFonts w:ascii="Times New Roman" w:hAnsi="Times New Roman" w:cs="Times New Roman"/>
          <w:noProof/>
          <w:sz w:val="24"/>
          <w:szCs w:val="24"/>
        </w:rPr>
        <w:t>]</w:t>
      </w:r>
    </w:p>
    <w:p w14:paraId="3C1A76FA" w14:textId="77777777" w:rsidR="00F62CA9" w:rsidRPr="00093285" w:rsidRDefault="005760C4" w:rsidP="0009328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При поднасяне на информацията се цитират използваните източници.</w:t>
      </w:r>
    </w:p>
    <w:p w14:paraId="5E533ADF" w14:textId="77777777" w:rsidR="00F62CA9" w:rsidRPr="00093285" w:rsidRDefault="00F62CA9" w:rsidP="0009328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665FD" w14:textId="3476A188" w:rsidR="009B296C" w:rsidRPr="00093285" w:rsidRDefault="006F58EA" w:rsidP="0009328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>ИЗВОДИ</w:t>
      </w:r>
    </w:p>
    <w:p w14:paraId="228360BF" w14:textId="77777777" w:rsidR="00C44DCF" w:rsidRPr="00093285" w:rsidRDefault="00C44DCF" w:rsidP="0009328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6E8F0" w14:textId="7E92BA89" w:rsidR="00450EDF" w:rsidRPr="00093285" w:rsidRDefault="00450EDF" w:rsidP="0009328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</w:rPr>
        <w:t>Таблици и фигури</w:t>
      </w:r>
    </w:p>
    <w:p w14:paraId="73573555" w14:textId="6EF84473" w:rsidR="00450EDF" w:rsidRPr="00093285" w:rsidRDefault="009B296C" w:rsidP="0009328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85">
        <w:rPr>
          <w:rFonts w:ascii="Times New Roman" w:hAnsi="Times New Roman" w:cs="Times New Roman"/>
          <w:sz w:val="24"/>
          <w:szCs w:val="24"/>
        </w:rPr>
        <w:t xml:space="preserve">Всички </w:t>
      </w:r>
      <w:r w:rsidR="00450EDF" w:rsidRPr="00093285">
        <w:rPr>
          <w:rFonts w:ascii="Times New Roman" w:hAnsi="Times New Roman" w:cs="Times New Roman"/>
          <w:sz w:val="24"/>
          <w:szCs w:val="24"/>
        </w:rPr>
        <w:t xml:space="preserve">таблици и </w:t>
      </w:r>
      <w:r w:rsidRPr="00093285">
        <w:rPr>
          <w:rFonts w:ascii="Times New Roman" w:hAnsi="Times New Roman" w:cs="Times New Roman"/>
          <w:sz w:val="24"/>
          <w:szCs w:val="24"/>
        </w:rPr>
        <w:t xml:space="preserve">фигури трябва да бъдат цитирани в текста (вж. фиг. 1). </w:t>
      </w:r>
      <w:r w:rsidR="00450EDF" w:rsidRPr="00093285">
        <w:rPr>
          <w:rFonts w:ascii="Times New Roman" w:eastAsia="Times New Roman" w:hAnsi="Times New Roman" w:cs="Times New Roman"/>
          <w:sz w:val="24"/>
          <w:szCs w:val="24"/>
        </w:rPr>
        <w:t>Таблиците и фигурите трябва да бъдат поставени след първото им позоваване в текста. Всички фигури и таблици трябва да бъдат номерирани с арабски цифри.</w:t>
      </w:r>
      <w:r w:rsidR="00450EDF" w:rsidRPr="00093285">
        <w:rPr>
          <w:rFonts w:ascii="Times New Roman" w:hAnsi="Times New Roman" w:cs="Times New Roman"/>
          <w:sz w:val="24"/>
          <w:szCs w:val="24"/>
        </w:rPr>
        <w:t xml:space="preserve"> Препоръчително е таблиците и фигурите да бъдат изпратени в оригинал и допълнително</w:t>
      </w:r>
      <w:r w:rsidR="00450EDF"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50EDF" w:rsidRPr="00093285">
        <w:rPr>
          <w:rFonts w:ascii="Times New Roman" w:hAnsi="Times New Roman" w:cs="Times New Roman"/>
          <w:sz w:val="24"/>
          <w:szCs w:val="24"/>
        </w:rPr>
        <w:t xml:space="preserve">записани като отделни файлове във формат </w:t>
      </w:r>
      <w:r w:rsidR="00450EDF" w:rsidRPr="0009328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450EDF" w:rsidRPr="0009328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450EDF" w:rsidRPr="00093285">
        <w:rPr>
          <w:rFonts w:ascii="Times New Roman" w:hAnsi="Times New Roman" w:cs="Times New Roman"/>
          <w:sz w:val="24"/>
          <w:szCs w:val="24"/>
        </w:rPr>
        <w:t xml:space="preserve"> или </w:t>
      </w:r>
      <w:r w:rsidR="00450EDF" w:rsidRPr="0009328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450EDF" w:rsidRPr="0009328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50EDF" w:rsidRPr="00093285">
        <w:rPr>
          <w:rFonts w:ascii="Times New Roman" w:hAnsi="Times New Roman" w:cs="Times New Roman"/>
          <w:sz w:val="24"/>
          <w:szCs w:val="24"/>
        </w:rPr>
        <w:t>.</w:t>
      </w:r>
    </w:p>
    <w:p w14:paraId="6EEB7E83" w14:textId="77777777" w:rsidR="00450EDF" w:rsidRPr="00093285" w:rsidRDefault="00450EDF" w:rsidP="000932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5233DF4" w14:textId="24AC31D9" w:rsidR="009B296C" w:rsidRPr="00093285" w:rsidRDefault="00450EDF" w:rsidP="000932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Описанието на фигурата трябва да бъде центрирано и поставено под фигурата. </w:t>
      </w:r>
    </w:p>
    <w:p w14:paraId="540C86D1" w14:textId="77777777" w:rsidR="009B296C" w:rsidRPr="007508B4" w:rsidRDefault="009B296C" w:rsidP="006F58EA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7F9CDD35" w14:textId="77777777" w:rsidR="009B296C" w:rsidRPr="007508B4" w:rsidRDefault="009B296C" w:rsidP="006C33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8B4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047771F0" wp14:editId="755AB2B7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DF3FED" w14:textId="77777777" w:rsidR="009B296C" w:rsidRPr="007508B4" w:rsidRDefault="009B296C" w:rsidP="006F58E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508B4">
        <w:rPr>
          <w:rFonts w:ascii="Times New Roman" w:hAnsi="Times New Roman" w:cs="Times New Roman"/>
          <w:i/>
          <w:sz w:val="18"/>
          <w:szCs w:val="18"/>
        </w:rPr>
        <w:t xml:space="preserve">Фиг. 1. Наименованието е 9 </w:t>
      </w:r>
      <w:proofErr w:type="spellStart"/>
      <w:r w:rsidRPr="007508B4">
        <w:rPr>
          <w:rFonts w:ascii="Times New Roman" w:hAnsi="Times New Roman" w:cs="Times New Roman"/>
          <w:i/>
          <w:sz w:val="18"/>
          <w:szCs w:val="18"/>
        </w:rPr>
        <w:t>pt</w:t>
      </w:r>
      <w:proofErr w:type="spellEnd"/>
      <w:r w:rsidRPr="007508B4">
        <w:rPr>
          <w:rFonts w:ascii="Times New Roman" w:hAnsi="Times New Roman" w:cs="Times New Roman"/>
          <w:i/>
          <w:sz w:val="18"/>
          <w:szCs w:val="18"/>
        </w:rPr>
        <w:t xml:space="preserve">, TNR </w:t>
      </w:r>
      <w:proofErr w:type="spellStart"/>
      <w:r w:rsidRPr="007508B4">
        <w:rPr>
          <w:rFonts w:ascii="Times New Roman" w:hAnsi="Times New Roman" w:cs="Times New Roman"/>
          <w:i/>
          <w:sz w:val="18"/>
          <w:szCs w:val="18"/>
        </w:rPr>
        <w:t>Center</w:t>
      </w:r>
      <w:proofErr w:type="spellEnd"/>
      <w:r w:rsidRPr="007508B4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7508B4">
        <w:rPr>
          <w:rFonts w:ascii="Times New Roman" w:hAnsi="Times New Roman" w:cs="Times New Roman"/>
          <w:i/>
          <w:sz w:val="18"/>
          <w:szCs w:val="18"/>
        </w:rPr>
        <w:t>Italic</w:t>
      </w:r>
      <w:proofErr w:type="spellEnd"/>
      <w:r w:rsidRPr="007508B4">
        <w:rPr>
          <w:rFonts w:ascii="Times New Roman" w:hAnsi="Times New Roman" w:cs="Times New Roman"/>
          <w:i/>
          <w:sz w:val="18"/>
          <w:szCs w:val="18"/>
        </w:rPr>
        <w:t>, един празен ред след него.</w:t>
      </w:r>
    </w:p>
    <w:p w14:paraId="72A442BB" w14:textId="77777777" w:rsidR="009B296C" w:rsidRPr="007508B4" w:rsidRDefault="009B296C" w:rsidP="006F58EA">
      <w:pPr>
        <w:keepNext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14:paraId="7B1B44E4" w14:textId="45581605" w:rsidR="000F49D2" w:rsidRPr="00684B29" w:rsidRDefault="000F49D2" w:rsidP="006F58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Заглавието на таблицата трябва да </w:t>
      </w:r>
      <w:r w:rsidR="0017541E"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центрира</w:t>
      </w:r>
      <w:r w:rsidR="0017541E"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постав</w:t>
      </w:r>
      <w:r w:rsidR="0017541E"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таблицата. </w:t>
      </w:r>
    </w:p>
    <w:p w14:paraId="602EE745" w14:textId="77777777" w:rsidR="009B296C" w:rsidRPr="007508B4" w:rsidRDefault="009B296C" w:rsidP="006F58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026B396E" w14:textId="77777777" w:rsidR="009B296C" w:rsidRPr="007508B4" w:rsidRDefault="0004248C" w:rsidP="006F58E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508B4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Таблица</w:t>
      </w:r>
      <w:r w:rsidR="009B296C" w:rsidRPr="007508B4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  <w:t xml:space="preserve"> 1</w:t>
      </w:r>
      <w:r w:rsidRPr="007508B4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 Заглавие</w:t>
      </w:r>
      <w:r w:rsidR="009B296C" w:rsidRPr="007508B4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  <w:t xml:space="preserve"> </w:t>
      </w:r>
      <w:r w:rsidR="009B296C" w:rsidRPr="007508B4">
        <w:rPr>
          <w:rFonts w:ascii="Times New Roman" w:hAnsi="Times New Roman" w:cs="Times New Roman"/>
          <w:i/>
          <w:sz w:val="18"/>
          <w:szCs w:val="18"/>
        </w:rPr>
        <w:t xml:space="preserve">9 </w:t>
      </w:r>
      <w:proofErr w:type="spellStart"/>
      <w:r w:rsidR="009B296C" w:rsidRPr="007508B4">
        <w:rPr>
          <w:rFonts w:ascii="Times New Roman" w:hAnsi="Times New Roman" w:cs="Times New Roman"/>
          <w:i/>
          <w:sz w:val="18"/>
          <w:szCs w:val="18"/>
        </w:rPr>
        <w:t>pt</w:t>
      </w:r>
      <w:proofErr w:type="spellEnd"/>
      <w:r w:rsidR="009B296C" w:rsidRPr="007508B4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7508B4" w:rsidRPr="007508B4">
        <w:rPr>
          <w:rFonts w:ascii="Times New Roman" w:hAnsi="Times New Roman" w:cs="Times New Roman"/>
          <w:i/>
          <w:sz w:val="18"/>
          <w:szCs w:val="18"/>
          <w:lang w:val="en-US"/>
        </w:rPr>
        <w:t>Times new Roman</w:t>
      </w:r>
      <w:r w:rsidR="009B296C" w:rsidRPr="007508B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9B296C" w:rsidRPr="007508B4">
        <w:rPr>
          <w:rFonts w:ascii="Times New Roman" w:hAnsi="Times New Roman" w:cs="Times New Roman"/>
          <w:i/>
          <w:sz w:val="18"/>
          <w:szCs w:val="18"/>
        </w:rPr>
        <w:t>Center</w:t>
      </w:r>
      <w:proofErr w:type="spellEnd"/>
      <w:r w:rsidR="009B296C" w:rsidRPr="007508B4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9B296C" w:rsidRPr="007508B4">
        <w:rPr>
          <w:rFonts w:ascii="Times New Roman" w:hAnsi="Times New Roman" w:cs="Times New Roman"/>
          <w:i/>
          <w:sz w:val="18"/>
          <w:szCs w:val="18"/>
        </w:rPr>
        <w:t>Italic</w:t>
      </w:r>
      <w:proofErr w:type="spellEnd"/>
      <w:r w:rsidR="009B296C" w:rsidRPr="007508B4">
        <w:rPr>
          <w:rFonts w:ascii="Times New Roman" w:hAnsi="Times New Roman" w:cs="Times New Roman"/>
          <w:i/>
          <w:sz w:val="18"/>
          <w:szCs w:val="18"/>
        </w:rPr>
        <w:t>, един празен ред след него.</w:t>
      </w:r>
    </w:p>
    <w:p w14:paraId="6686F1FF" w14:textId="77777777" w:rsidR="009B296C" w:rsidRPr="007508B4" w:rsidRDefault="009B296C" w:rsidP="006F58E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958"/>
        <w:gridCol w:w="1713"/>
      </w:tblGrid>
      <w:tr w:rsidR="0004248C" w:rsidRPr="007508B4" w14:paraId="4E87205B" w14:textId="77777777" w:rsidTr="006F71D3">
        <w:trPr>
          <w:jc w:val="center"/>
        </w:trPr>
        <w:tc>
          <w:tcPr>
            <w:tcW w:w="2409" w:type="dxa"/>
            <w:vAlign w:val="center"/>
          </w:tcPr>
          <w:p w14:paraId="61FEB6F4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…………………</w:t>
            </w:r>
          </w:p>
        </w:tc>
        <w:tc>
          <w:tcPr>
            <w:tcW w:w="1958" w:type="dxa"/>
            <w:vAlign w:val="center"/>
          </w:tcPr>
          <w:p w14:paraId="03BD8E07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…………………</w:t>
            </w:r>
          </w:p>
        </w:tc>
        <w:tc>
          <w:tcPr>
            <w:tcW w:w="1713" w:type="dxa"/>
            <w:vAlign w:val="center"/>
          </w:tcPr>
          <w:p w14:paraId="19FE5ECA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………………..</w:t>
            </w:r>
          </w:p>
        </w:tc>
      </w:tr>
      <w:tr w:rsidR="0004248C" w:rsidRPr="007508B4" w14:paraId="081FD7B1" w14:textId="77777777" w:rsidTr="006F71D3">
        <w:trPr>
          <w:jc w:val="center"/>
        </w:trPr>
        <w:tc>
          <w:tcPr>
            <w:tcW w:w="2409" w:type="dxa"/>
            <w:vAlign w:val="center"/>
          </w:tcPr>
          <w:p w14:paraId="30F12D02" w14:textId="77777777" w:rsidR="0004248C" w:rsidRPr="007508B4" w:rsidRDefault="0004248C" w:rsidP="006F58EA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…..</w:t>
            </w:r>
          </w:p>
        </w:tc>
        <w:tc>
          <w:tcPr>
            <w:tcW w:w="1958" w:type="dxa"/>
            <w:vAlign w:val="center"/>
          </w:tcPr>
          <w:p w14:paraId="2F58796C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  <w:vAlign w:val="center"/>
          </w:tcPr>
          <w:p w14:paraId="7036F9F3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  <w:tr w:rsidR="0004248C" w:rsidRPr="007508B4" w14:paraId="1C1910F2" w14:textId="77777777" w:rsidTr="006F71D3">
        <w:trPr>
          <w:jc w:val="center"/>
        </w:trPr>
        <w:tc>
          <w:tcPr>
            <w:tcW w:w="2409" w:type="dxa"/>
            <w:vAlign w:val="center"/>
          </w:tcPr>
          <w:p w14:paraId="48A250E1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958" w:type="dxa"/>
            <w:vAlign w:val="center"/>
          </w:tcPr>
          <w:p w14:paraId="1605AEB1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</w:tcPr>
          <w:p w14:paraId="730B85CD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  <w:tr w:rsidR="0004248C" w:rsidRPr="007508B4" w14:paraId="6ABB6ABA" w14:textId="77777777" w:rsidTr="006F71D3">
        <w:trPr>
          <w:jc w:val="center"/>
        </w:trPr>
        <w:tc>
          <w:tcPr>
            <w:tcW w:w="2409" w:type="dxa"/>
            <w:vAlign w:val="center"/>
          </w:tcPr>
          <w:p w14:paraId="08ABD6FB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</w:p>
        </w:tc>
        <w:tc>
          <w:tcPr>
            <w:tcW w:w="1958" w:type="dxa"/>
            <w:vAlign w:val="center"/>
          </w:tcPr>
          <w:p w14:paraId="4362FE1A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</w:tcPr>
          <w:p w14:paraId="47BAF7A6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  <w:tr w:rsidR="0004248C" w:rsidRPr="007508B4" w14:paraId="454BE49D" w14:textId="77777777" w:rsidTr="006F71D3">
        <w:trPr>
          <w:jc w:val="center"/>
        </w:trPr>
        <w:tc>
          <w:tcPr>
            <w:tcW w:w="2409" w:type="dxa"/>
            <w:vAlign w:val="center"/>
          </w:tcPr>
          <w:p w14:paraId="32FA5017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958" w:type="dxa"/>
            <w:vAlign w:val="center"/>
          </w:tcPr>
          <w:p w14:paraId="47DF591F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</w:tcPr>
          <w:p w14:paraId="5E6AE123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</w:tbl>
    <w:p w14:paraId="0B8E4044" w14:textId="77777777" w:rsidR="0004248C" w:rsidRPr="007508B4" w:rsidRDefault="0004248C" w:rsidP="006F5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B443363" w14:textId="77777777" w:rsidR="0004248C" w:rsidRPr="007508B4" w:rsidRDefault="0004248C" w:rsidP="006F5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2745021" w14:textId="77777777" w:rsidR="0004248C" w:rsidRPr="00093285" w:rsidRDefault="0004248C" w:rsidP="006F58EA">
      <w:pPr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>Формули</w:t>
      </w:r>
    </w:p>
    <w:p w14:paraId="3332E2DF" w14:textId="77777777" w:rsidR="0004248C" w:rsidRPr="00093285" w:rsidRDefault="0004248C" w:rsidP="003D760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Всяко уравнение трябва да бъде представено на отделен ред от текста с празно пространство над и под него. Уравненията трябва да бъдат ясни и използваните изрази трябва да бъдат обяснени в текста. Уравненията трябва да бъдат номерирани последователно на външния десен ъгъл, както е показано в уравнения. (1) </w:t>
      </w:r>
      <w:r w:rsidR="000F49D2" w:rsidRPr="0009328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09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(2) по-долу. </w:t>
      </w:r>
    </w:p>
    <w:p w14:paraId="3429BCB0" w14:textId="77777777" w:rsidR="00450EDF" w:rsidRPr="00093285" w:rsidRDefault="0004248C" w:rsidP="00450EDF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285">
        <w:rPr>
          <w:rFonts w:ascii="Times New Roman" w:eastAsia="Times New Roman" w:hAnsi="Times New Roman" w:cs="Times New Roman"/>
          <w:color w:val="000000"/>
          <w:sz w:val="24"/>
          <w:szCs w:val="24"/>
        </w:rPr>
        <w:t>В този случай управляващата система от уравнения може да бъде записана, както следва</w:t>
      </w:r>
    </w:p>
    <w:p w14:paraId="42365988" w14:textId="3B11C7C6" w:rsidR="0004248C" w:rsidRPr="00684B29" w:rsidRDefault="0004248C" w:rsidP="00450EDF">
      <w:pPr>
        <w:tabs>
          <w:tab w:val="left" w:pos="8789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B29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1540" w:dyaOrig="620" w14:anchorId="33870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1.5pt" o:ole="" fillcolor="window">
            <v:imagedata r:id="rId9" o:title=""/>
          </v:shape>
          <o:OLEObject Type="Embed" ProgID="Equation.3" ShapeID="_x0000_i1025" DrawAspect="Content" ObjectID="_1821450157" r:id="rId10"/>
        </w:objec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SEQ eq \* MERGEFORMAT </w:instrTex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684B2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A158C0D" w14:textId="77777777" w:rsidR="0004248C" w:rsidRPr="00684B29" w:rsidRDefault="0004248C" w:rsidP="00450EDF">
      <w:pPr>
        <w:tabs>
          <w:tab w:val="left" w:pos="8789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B29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</w:rPr>
        <w:object w:dxaOrig="3620" w:dyaOrig="680" w14:anchorId="5F55F691">
          <v:shape id="_x0000_i1026" type="#_x0000_t75" style="width:181.5pt;height:33.75pt" o:ole="" fillcolor="window">
            <v:imagedata r:id="rId11" o:title=""/>
          </v:shape>
          <o:OLEObject Type="Embed" ProgID="Equation.3" ShapeID="_x0000_i1026" DrawAspect="Content" ObjectID="_1821450158" r:id="rId12"/>
        </w:objec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SEQ eq \* MERGEFORMAT </w:instrTex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684B2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7AA99CC" w14:textId="77777777" w:rsidR="0004248C" w:rsidRPr="00684B29" w:rsidRDefault="0004248C" w:rsidP="00450EDF">
      <w:pPr>
        <w:tabs>
          <w:tab w:val="left" w:pos="8789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B29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</w:rPr>
        <w:object w:dxaOrig="3840" w:dyaOrig="680" w14:anchorId="7FE0F489">
          <v:shape id="_x0000_i1027" type="#_x0000_t75" style="width:192pt;height:33.75pt" o:ole="" fillcolor="window">
            <v:imagedata r:id="rId13" o:title=""/>
          </v:shape>
          <o:OLEObject Type="Embed" ProgID="Equation.3" ShapeID="_x0000_i1027" DrawAspect="Content" ObjectID="_1821450159" r:id="rId14"/>
        </w:object>
      </w:r>
      <w:r w:rsidRPr="00684B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(3)</w:t>
      </w:r>
    </w:p>
    <w:p w14:paraId="16DB2777" w14:textId="77777777" w:rsidR="00EA7653" w:rsidRPr="00684B29" w:rsidRDefault="00EA7653" w:rsidP="006F58E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85B979" w14:textId="77777777" w:rsidR="00EA7653" w:rsidRPr="00684B29" w:rsidRDefault="00EA7653" w:rsidP="006F58EA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5294E77" w14:textId="77777777" w:rsidR="006F58EA" w:rsidRPr="00093285" w:rsidRDefault="006F58EA" w:rsidP="006F58EA">
      <w:pPr>
        <w:spacing w:after="0"/>
        <w:ind w:firstLine="426"/>
        <w:rPr>
          <w:rFonts w:ascii="Times New Roman" w:hAnsi="Times New Roman" w:cs="Times New Roman"/>
          <w:b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noProof/>
          <w:sz w:val="24"/>
          <w:szCs w:val="24"/>
        </w:rPr>
        <w:t>ЗАКЛЮЧЕНИЕ</w:t>
      </w:r>
    </w:p>
    <w:p w14:paraId="2CB420A5" w14:textId="6950D2A8" w:rsidR="009B296C" w:rsidRPr="00093285" w:rsidRDefault="009B296C" w:rsidP="0067398C">
      <w:pPr>
        <w:spacing w:after="0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Заключението обобщава поднесената информация в </w:t>
      </w:r>
      <w:r w:rsidR="0067398C" w:rsidRPr="00093285">
        <w:rPr>
          <w:rFonts w:ascii="Times New Roman" w:hAnsi="Times New Roman" w:cs="Times New Roman"/>
          <w:noProof/>
          <w:sz w:val="24"/>
          <w:szCs w:val="24"/>
        </w:rPr>
        <w:t>статията</w:t>
      </w: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, основните изводи и приноси на автора, дава насоки за бъдеща работа по проблема. </w:t>
      </w:r>
    </w:p>
    <w:p w14:paraId="5D91C8CA" w14:textId="77777777" w:rsidR="00093285" w:rsidRDefault="00093285" w:rsidP="006F58E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14:paraId="1D30AF92" w14:textId="38F9ADEA" w:rsidR="009B296C" w:rsidRPr="00684B29" w:rsidRDefault="009B296C" w:rsidP="006F58E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84B29">
        <w:rPr>
          <w:rFonts w:ascii="Times New Roman" w:hAnsi="Times New Roman" w:cs="Times New Roman"/>
          <w:b/>
          <w:noProof/>
          <w:sz w:val="24"/>
          <w:szCs w:val="24"/>
        </w:rPr>
        <w:t>Благодарности</w:t>
      </w:r>
      <w:r w:rsidR="0067398C">
        <w:rPr>
          <w:rFonts w:ascii="Times New Roman" w:hAnsi="Times New Roman" w:cs="Times New Roman"/>
          <w:noProof/>
          <w:sz w:val="24"/>
          <w:szCs w:val="24"/>
        </w:rPr>
        <w:t xml:space="preserve">: Ако статията е разработена </w:t>
      </w:r>
      <w:r w:rsidRPr="00684B29">
        <w:rPr>
          <w:rFonts w:ascii="Times New Roman" w:hAnsi="Times New Roman" w:cs="Times New Roman"/>
          <w:noProof/>
          <w:sz w:val="24"/>
          <w:szCs w:val="24"/>
        </w:rPr>
        <w:t>по проект, се изписва подкрепящата организация.</w:t>
      </w:r>
    </w:p>
    <w:p w14:paraId="0AFA0C3E" w14:textId="77777777" w:rsidR="009B296C" w:rsidRPr="007508B4" w:rsidRDefault="009B296C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5B45FFF" w14:textId="35080AB0" w:rsidR="00D30F28" w:rsidRPr="00450EDF" w:rsidRDefault="00EA7653" w:rsidP="000932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508B4">
        <w:rPr>
          <w:rFonts w:ascii="Times New Roman" w:hAnsi="Times New Roman" w:cs="Times New Roman"/>
          <w:b/>
          <w:noProof/>
          <w:sz w:val="20"/>
          <w:szCs w:val="20"/>
        </w:rPr>
        <w:t>БЕЛЕЖКИ</w:t>
      </w:r>
      <w:r w:rsidR="00D30F28" w:rsidRPr="007508B4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D30F28" w:rsidRPr="00450EDF">
        <w:rPr>
          <w:rFonts w:ascii="Times New Roman" w:hAnsi="Times New Roman" w:cs="Times New Roman"/>
          <w:b/>
          <w:noProof/>
          <w:sz w:val="20"/>
          <w:szCs w:val="20"/>
        </w:rPr>
        <w:t>[font size 10,</w:t>
      </w:r>
      <w:r w:rsidR="00D30F28" w:rsidRPr="00450E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F28" w:rsidRPr="00450EDF">
        <w:rPr>
          <w:rFonts w:ascii="Times New Roman" w:hAnsi="Times New Roman" w:cs="Times New Roman"/>
          <w:b/>
          <w:noProof/>
          <w:sz w:val="20"/>
          <w:szCs w:val="20"/>
        </w:rPr>
        <w:t xml:space="preserve">line and Paragraphs Space 1.0, </w:t>
      </w:r>
      <w:r w:rsidR="00093285" w:rsidRPr="00093285">
        <w:rPr>
          <w:rFonts w:ascii="Times New Roman" w:hAnsi="Times New Roman" w:cs="Times New Roman"/>
          <w:b/>
          <w:noProof/>
          <w:sz w:val="20"/>
          <w:szCs w:val="20"/>
        </w:rPr>
        <w:t xml:space="preserve">Align </w:t>
      </w:r>
      <w:r w:rsidR="00093285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Justify</w:t>
      </w:r>
      <w:r w:rsidR="00D30F28" w:rsidRPr="00450EDF">
        <w:rPr>
          <w:rFonts w:ascii="Times New Roman" w:hAnsi="Times New Roman" w:cs="Times New Roman"/>
          <w:b/>
          <w:noProof/>
          <w:sz w:val="20"/>
          <w:szCs w:val="20"/>
        </w:rPr>
        <w:t>]</w:t>
      </w:r>
    </w:p>
    <w:p w14:paraId="63D37953" w14:textId="68639F12" w:rsidR="00EA7653" w:rsidRPr="003C25E5" w:rsidRDefault="00F05336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6D2753">
        <w:rPr>
          <w:rFonts w:ascii="Times New Roman" w:hAnsi="Times New Roman" w:cs="Times New Roman"/>
          <w:b/>
          <w:noProof/>
          <w:sz w:val="20"/>
          <w:szCs w:val="20"/>
        </w:rPr>
        <w:t xml:space="preserve">NB!!! </w:t>
      </w:r>
      <w:r w:rsidR="006F58EA" w:rsidRPr="006D2753">
        <w:rPr>
          <w:rFonts w:ascii="Times New Roman" w:hAnsi="Times New Roman" w:cs="Times New Roman"/>
          <w:b/>
          <w:noProof/>
          <w:sz w:val="20"/>
          <w:szCs w:val="20"/>
        </w:rPr>
        <w:t>Не използвайте автоматично поставяне на бележки след текста!</w:t>
      </w:r>
      <w:r w:rsidR="006F58EA" w:rsidRPr="006D2753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9B296C" w:rsidRPr="006D2753">
        <w:rPr>
          <w:rFonts w:ascii="Times New Roman" w:hAnsi="Times New Roman" w:cs="Times New Roman"/>
          <w:b/>
          <w:noProof/>
          <w:sz w:val="20"/>
          <w:szCs w:val="20"/>
        </w:rPr>
        <w:t>За номерирането им в основния текст използвайте горен индекс</w:t>
      </w:r>
      <w:r w:rsidR="009B296C" w:rsidRPr="006D2753">
        <w:rPr>
          <w:rFonts w:ascii="Times New Roman" w:hAnsi="Times New Roman" w:cs="Times New Roman"/>
          <w:b/>
          <w:noProof/>
          <w:sz w:val="20"/>
          <w:szCs w:val="20"/>
          <w:vertAlign w:val="superscript"/>
        </w:rPr>
        <w:t>1</w:t>
      </w:r>
      <w:r w:rsidR="009B296C" w:rsidRPr="006D2753">
        <w:rPr>
          <w:rFonts w:ascii="Times New Roman" w:hAnsi="Times New Roman" w:cs="Times New Roman"/>
          <w:b/>
          <w:noProof/>
          <w:sz w:val="20"/>
          <w:szCs w:val="20"/>
        </w:rPr>
        <w:t xml:space="preserve"> (superscript)</w:t>
      </w:r>
      <w:r w:rsidR="009C3FD5" w:rsidRPr="006D2753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. </w:t>
      </w:r>
      <w:r w:rsidR="009C3FD5" w:rsidRPr="003C25E5">
        <w:rPr>
          <w:rFonts w:ascii="Times New Roman" w:hAnsi="Times New Roman" w:cs="Times New Roman"/>
          <w:b/>
          <w:noProof/>
          <w:sz w:val="20"/>
          <w:szCs w:val="20"/>
        </w:rPr>
        <w:t>Самите бележки се оформят като</w:t>
      </w:r>
      <w:r w:rsidR="00450EDF" w:rsidRPr="003C25E5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endnotes</w:t>
      </w:r>
      <w:r w:rsidR="009C3FD5" w:rsidRPr="003C25E5">
        <w:rPr>
          <w:rFonts w:ascii="Times New Roman" w:hAnsi="Times New Roman" w:cs="Times New Roman"/>
          <w:b/>
          <w:noProof/>
          <w:sz w:val="20"/>
          <w:szCs w:val="20"/>
        </w:rPr>
        <w:t xml:space="preserve"> в отделен параграф след основния текст</w:t>
      </w:r>
      <w:r w:rsidR="009B296C" w:rsidRPr="003C25E5">
        <w:rPr>
          <w:rFonts w:ascii="Times New Roman" w:hAnsi="Times New Roman" w:cs="Times New Roman"/>
          <w:b/>
          <w:noProof/>
          <w:sz w:val="20"/>
          <w:szCs w:val="20"/>
        </w:rPr>
        <w:t xml:space="preserve">. </w:t>
      </w:r>
    </w:p>
    <w:p w14:paraId="42E24E21" w14:textId="77777777" w:rsidR="008B576D" w:rsidRPr="003C25E5" w:rsidRDefault="008B576D" w:rsidP="006F58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DC0DD1" w14:textId="77777777" w:rsidR="008B576D" w:rsidRPr="007508B4" w:rsidRDefault="008B576D" w:rsidP="00EA4D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08B4">
        <w:rPr>
          <w:rFonts w:ascii="Times New Roman" w:hAnsi="Times New Roman" w:cs="Times New Roman"/>
          <w:i/>
          <w:sz w:val="20"/>
          <w:szCs w:val="20"/>
        </w:rPr>
        <w:t xml:space="preserve">Пример: </w:t>
      </w:r>
    </w:p>
    <w:p w14:paraId="5B0B1637" w14:textId="142E9761" w:rsidR="00D30F28" w:rsidRPr="00450EDF" w:rsidRDefault="004A1E83" w:rsidP="00EA4D2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1</w:t>
      </w:r>
      <w:r w:rsidR="00450EDF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BURCHARD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J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>.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E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>.</w:t>
      </w:r>
      <w:r w:rsidR="00450EDF">
        <w:rPr>
          <w:rFonts w:ascii="Times New Roman" w:hAnsi="Times New Roman" w:cs="Times New Roman"/>
          <w:noProof/>
          <w:sz w:val="20"/>
          <w:szCs w:val="20"/>
          <w:lang w:val="en-US"/>
        </w:rPr>
        <w:t>, 1965.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How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humanists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use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a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library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>.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In: C.F.J. OVERHAGE and J.R. HARMAN, eds. </w:t>
      </w:r>
      <w:r w:rsidR="008B576D" w:rsidRPr="00450EDF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Intrex: Report on a planing conference and informational transfer experiments</w:t>
      </w:r>
      <w:r w:rsidR="00450EDF">
        <w:rPr>
          <w:rFonts w:ascii="Times New Roman" w:hAnsi="Times New Roman" w:cs="Times New Roman"/>
          <w:i/>
          <w:noProof/>
          <w:sz w:val="20"/>
          <w:szCs w:val="20"/>
        </w:rPr>
        <w:t>,</w:t>
      </w:r>
      <w:r w:rsidR="00450EDF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450EDF">
        <w:rPr>
          <w:rFonts w:ascii="Times New Roman" w:hAnsi="Times New Roman" w:cs="Times New Roman"/>
          <w:noProof/>
          <w:sz w:val="20"/>
          <w:szCs w:val="20"/>
          <w:lang w:val="en-US"/>
        </w:rPr>
        <w:t>pp.</w:t>
      </w:r>
      <w:r w:rsidR="00450EDF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41–87.</w:t>
      </w:r>
      <w:r w:rsidR="00450EDF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Cambridge, Mass.: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MIT Press</w:t>
      </w:r>
      <w:r w:rsidR="00450EDF">
        <w:rPr>
          <w:rFonts w:ascii="Times New Roman" w:hAnsi="Times New Roman" w:cs="Times New Roman"/>
          <w:noProof/>
          <w:sz w:val="20"/>
          <w:szCs w:val="20"/>
          <w:lang w:val="en-US"/>
        </w:rPr>
        <w:t>.</w:t>
      </w:r>
    </w:p>
    <w:p w14:paraId="53602F98" w14:textId="6093411B" w:rsidR="004A1E83" w:rsidRPr="00450EDF" w:rsidRDefault="004A1E83" w:rsidP="00EA4D2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50EDF">
        <w:rPr>
          <w:rFonts w:ascii="Times New Roman" w:hAnsi="Times New Roman" w:cs="Times New Roman"/>
          <w:noProof/>
          <w:sz w:val="20"/>
          <w:szCs w:val="20"/>
        </w:rPr>
        <w:t>2</w:t>
      </w:r>
      <w:r w:rsidR="00450EDF">
        <w:rPr>
          <w:rFonts w:ascii="Times New Roman" w:hAnsi="Times New Roman" w:cs="Times New Roman"/>
          <w:noProof/>
          <w:sz w:val="20"/>
          <w:szCs w:val="20"/>
        </w:rPr>
        <w:t>.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 ……..</w:t>
      </w:r>
    </w:p>
    <w:p w14:paraId="2C0EBE79" w14:textId="0C358BA4" w:rsidR="004A1E83" w:rsidRPr="00450EDF" w:rsidRDefault="004A1E83" w:rsidP="00EA4D2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450EDF">
        <w:rPr>
          <w:rFonts w:ascii="Times New Roman" w:hAnsi="Times New Roman" w:cs="Times New Roman"/>
          <w:noProof/>
          <w:sz w:val="20"/>
          <w:szCs w:val="20"/>
        </w:rPr>
        <w:t>3</w:t>
      </w:r>
      <w:r w:rsidR="00450EDF">
        <w:rPr>
          <w:rFonts w:ascii="Times New Roman" w:hAnsi="Times New Roman" w:cs="Times New Roman"/>
          <w:noProof/>
          <w:sz w:val="20"/>
          <w:szCs w:val="20"/>
        </w:rPr>
        <w:t>.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BURCHARD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ref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41355C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1, pp. 17-19.</w:t>
      </w:r>
    </w:p>
    <w:p w14:paraId="4ABB7E74" w14:textId="77777777" w:rsidR="004E7CF0" w:rsidRPr="007508B4" w:rsidRDefault="004E7CF0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15EF0415" w14:textId="0AA77B7E" w:rsidR="00D30F28" w:rsidRPr="00093285" w:rsidRDefault="00EA7653" w:rsidP="00EA4D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093285">
        <w:rPr>
          <w:rFonts w:ascii="Times New Roman" w:hAnsi="Times New Roman" w:cs="Times New Roman"/>
          <w:b/>
          <w:noProof/>
          <w:sz w:val="20"/>
          <w:szCs w:val="20"/>
        </w:rPr>
        <w:t>ЛИТЕРАТУРА</w:t>
      </w:r>
      <w:r w:rsidR="00E42860" w:rsidRPr="00093285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Pr="00093285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E42860" w:rsidRPr="00093285">
        <w:rPr>
          <w:rFonts w:ascii="Times New Roman" w:hAnsi="Times New Roman" w:cs="Times New Roman"/>
          <w:b/>
          <w:noProof/>
          <w:sz w:val="20"/>
          <w:szCs w:val="20"/>
        </w:rPr>
        <w:t xml:space="preserve">REFERENCES </w:t>
      </w:r>
      <w:r w:rsidR="00D30F28" w:rsidRPr="00093285">
        <w:rPr>
          <w:rFonts w:ascii="Times New Roman" w:hAnsi="Times New Roman" w:cs="Times New Roman"/>
          <w:b/>
          <w:noProof/>
          <w:sz w:val="20"/>
          <w:szCs w:val="20"/>
        </w:rPr>
        <w:t>[font size 10,</w:t>
      </w:r>
      <w:r w:rsidR="00D30F28" w:rsidRPr="000932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F28" w:rsidRPr="00093285">
        <w:rPr>
          <w:rFonts w:ascii="Times New Roman" w:hAnsi="Times New Roman" w:cs="Times New Roman"/>
          <w:b/>
          <w:noProof/>
          <w:sz w:val="20"/>
          <w:szCs w:val="20"/>
        </w:rPr>
        <w:t xml:space="preserve">line and Paragraphs Space 1.0, Align </w:t>
      </w:r>
      <w:r w:rsidR="00093285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Justify</w:t>
      </w:r>
      <w:r w:rsidR="00D30F28" w:rsidRPr="00093285">
        <w:rPr>
          <w:rFonts w:ascii="Times New Roman" w:hAnsi="Times New Roman" w:cs="Times New Roman"/>
          <w:b/>
          <w:noProof/>
          <w:sz w:val="20"/>
          <w:szCs w:val="20"/>
        </w:rPr>
        <w:t>]</w:t>
      </w:r>
    </w:p>
    <w:p w14:paraId="73EBFEE2" w14:textId="3CD0E4F8" w:rsidR="008909BE" w:rsidRPr="00093285" w:rsidRDefault="00093285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093285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ab/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Представянето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на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литературните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източници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в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списъка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литературата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се прави в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съответствие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БДС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ISO 690</w:t>
      </w:r>
      <w:r w:rsidR="009C3FD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: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2021 (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Харвардска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8909BE" w:rsidRPr="00093285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система</w:t>
      </w:r>
      <w:r w:rsidR="008909BE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).</w:t>
      </w:r>
    </w:p>
    <w:p w14:paraId="3F9E232E" w14:textId="77777777" w:rsidR="00E26BD0" w:rsidRPr="00093285" w:rsidRDefault="00E26BD0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Списъкът на използваната литература трябва да съдържа източници, които са достъпни за проверка или справки.</w:t>
      </w:r>
    </w:p>
    <w:p w14:paraId="30B877F3" w14:textId="34ECD40A" w:rsidR="00FD4613" w:rsidRPr="00093285" w:rsidRDefault="00093285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093285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ab/>
      </w:r>
      <w:r w:rsidR="005760C4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Всички използвани източници задължително тря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бва да бъдат цитирани в текста!!!</w:t>
      </w:r>
    </w:p>
    <w:p w14:paraId="2FDE6FC2" w14:textId="76732C60" w:rsidR="005760C4" w:rsidRPr="00093285" w:rsidRDefault="00FD4613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Първия</w:t>
      </w:r>
      <w:r w:rsidR="009C3FD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т</w:t>
      </w:r>
      <w:r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9C3FD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параграф</w:t>
      </w:r>
      <w:r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„ЛИТЕРАТУРА“ </w:t>
      </w:r>
      <w:r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съдържа литературата в оригинал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 (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на български и английски език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)</w:t>
      </w:r>
      <w:r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. Вторият 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„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REFERENCES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“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 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съдържа </w:t>
      </w:r>
      <w:r w:rsidR="009C3FD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същите източници – с техните 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оригинални заглавия на английски език</w:t>
      </w:r>
      <w:r w:rsidR="009C3FD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,</w:t>
      </w:r>
      <w:r w:rsidR="00E26BD0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или транслитерирани.</w:t>
      </w:r>
      <w:r w:rsidR="005760C4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Българските заглавия се транслитерират, а не се превеждат смислово на английски език. Моля, използвайте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за транслитерация следния сайт:</w:t>
      </w:r>
      <w:r w:rsidR="005760C4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https://slovored.com/transliteration/</w:t>
      </w:r>
      <w:r w:rsidR="003C25E5" w:rsidRPr="00093285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.</w:t>
      </w:r>
    </w:p>
    <w:p w14:paraId="03722E16" w14:textId="77777777" w:rsidR="00C25CD9" w:rsidRPr="00093285" w:rsidRDefault="00C25CD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EB5D8" w14:textId="77777777" w:rsidR="00F62CA9" w:rsidRPr="00093285" w:rsidRDefault="00F62CA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2ED9F" w14:textId="77777777" w:rsidR="009576AD" w:rsidRPr="00093285" w:rsidRDefault="004E7CF0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  <w:u w:val="single"/>
        </w:rPr>
        <w:t>*</w:t>
      </w:r>
      <w:r w:rsidR="00C25CD9" w:rsidRPr="00093285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ПРИМЕРИ ЗА ПОЗОВАВАНЕ НА ПЕЧАТНИ ИЗДАНИЯ</w:t>
      </w:r>
    </w:p>
    <w:p w14:paraId="2E12B18C" w14:textId="1F49FD36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</w:rPr>
        <w:t>Списания</w:t>
      </w:r>
      <w:r w:rsidR="009C3FD5" w:rsidRPr="0009328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C3FD5" w:rsidRPr="000932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(</w:t>
      </w:r>
      <w:r w:rsidR="009C3FD5" w:rsidRPr="0009328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италик се посочва името на списанието</w:t>
      </w:r>
      <w:r w:rsidR="009C3FD5" w:rsidRPr="000932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)</w:t>
      </w:r>
    </w:p>
    <w:p w14:paraId="1E3217F6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</w:rPr>
        <w:t>ЛИТЕРАТУРА</w:t>
      </w:r>
    </w:p>
    <w:p w14:paraId="02CDF284" w14:textId="119988DF" w:rsidR="0060637E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bCs/>
          <w:sz w:val="20"/>
          <w:szCs w:val="20"/>
        </w:rPr>
        <w:lastRenderedPageBreak/>
        <w:t>БЕНБАСАТ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, </w:t>
      </w:r>
      <w:r w:rsidR="00AF2969" w:rsidRPr="00093285">
        <w:rPr>
          <w:rFonts w:ascii="Times New Roman" w:hAnsi="Times New Roman" w:cs="Times New Roman"/>
          <w:sz w:val="20"/>
          <w:szCs w:val="20"/>
        </w:rPr>
        <w:t>А.</w:t>
      </w:r>
      <w:r w:rsidRPr="00093285">
        <w:rPr>
          <w:rFonts w:ascii="Times New Roman" w:hAnsi="Times New Roman" w:cs="Times New Roman"/>
          <w:sz w:val="20"/>
          <w:szCs w:val="20"/>
        </w:rPr>
        <w:t>,</w:t>
      </w:r>
      <w:r w:rsidR="00AF2969" w:rsidRPr="00093285">
        <w:rPr>
          <w:rFonts w:ascii="Times New Roman" w:hAnsi="Times New Roman" w:cs="Times New Roman"/>
          <w:sz w:val="20"/>
          <w:szCs w:val="20"/>
        </w:rPr>
        <w:t xml:space="preserve"> 2022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. </w:t>
      </w:r>
      <w:r w:rsidR="00AF2969" w:rsidRPr="00093285">
        <w:rPr>
          <w:rFonts w:ascii="Times New Roman" w:hAnsi="Times New Roman" w:cs="Times New Roman"/>
          <w:sz w:val="20"/>
          <w:szCs w:val="20"/>
        </w:rPr>
        <w:t>Антологията като книжен и издателски феномен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. </w:t>
      </w:r>
      <w:r w:rsidR="0060637E" w:rsidRPr="00093285">
        <w:rPr>
          <w:rFonts w:ascii="Times New Roman" w:hAnsi="Times New Roman" w:cs="Times New Roman"/>
          <w:i/>
          <w:sz w:val="20"/>
          <w:szCs w:val="20"/>
        </w:rPr>
        <w:t xml:space="preserve">Издател, 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>том ХХ</w:t>
      </w:r>
      <w:r w:rsidR="00AF2969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VI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, брой 1, </w:t>
      </w:r>
      <w:r w:rsidRPr="00093285">
        <w:rPr>
          <w:rFonts w:ascii="Times New Roman" w:hAnsi="Times New Roman" w:cs="Times New Roman"/>
          <w:iCs/>
          <w:sz w:val="20"/>
          <w:szCs w:val="20"/>
        </w:rPr>
        <w:t xml:space="preserve">стр. </w:t>
      </w:r>
      <w:r w:rsidR="00AF2969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28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– </w:t>
      </w:r>
      <w:r w:rsidR="00AF2969" w:rsidRPr="00093285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60637E" w:rsidRPr="00093285">
        <w:rPr>
          <w:rFonts w:ascii="Times New Roman" w:hAnsi="Times New Roman" w:cs="Times New Roman"/>
          <w:sz w:val="20"/>
          <w:szCs w:val="20"/>
        </w:rPr>
        <w:t>8.</w:t>
      </w:r>
    </w:p>
    <w:p w14:paraId="31DD63A2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54401BE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  <w:lang w:val="en-US"/>
        </w:rPr>
        <w:t>REFERENCES</w:t>
      </w:r>
    </w:p>
    <w:p w14:paraId="6D038FDE" w14:textId="0BB5A310" w:rsidR="0060637E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bCs/>
          <w:sz w:val="20"/>
          <w:szCs w:val="20"/>
          <w:lang w:val="en-US"/>
        </w:rPr>
        <w:t>BENBASAT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, </w:t>
      </w:r>
      <w:r w:rsidR="00AF2969" w:rsidRPr="00093285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F2969" w:rsidRPr="00093285">
        <w:rPr>
          <w:rFonts w:ascii="Times New Roman" w:hAnsi="Times New Roman" w:cs="Times New Roman"/>
          <w:sz w:val="20"/>
          <w:szCs w:val="20"/>
        </w:rPr>
        <w:t>.</w:t>
      </w:r>
      <w:r w:rsidRPr="00093285">
        <w:rPr>
          <w:rFonts w:ascii="Times New Roman" w:hAnsi="Times New Roman" w:cs="Times New Roman"/>
          <w:sz w:val="20"/>
          <w:szCs w:val="20"/>
        </w:rPr>
        <w:t>,</w:t>
      </w:r>
      <w:r w:rsidR="00AF2969" w:rsidRPr="00093285">
        <w:rPr>
          <w:rFonts w:ascii="Times New Roman" w:hAnsi="Times New Roman" w:cs="Times New Roman"/>
          <w:sz w:val="20"/>
          <w:szCs w:val="20"/>
        </w:rPr>
        <w:t xml:space="preserve"> 20</w:t>
      </w:r>
      <w:r w:rsidR="00AF2969" w:rsidRPr="00093285">
        <w:rPr>
          <w:rFonts w:ascii="Times New Roman" w:hAnsi="Times New Roman" w:cs="Times New Roman"/>
          <w:sz w:val="20"/>
          <w:szCs w:val="20"/>
          <w:lang w:val="en-US"/>
        </w:rPr>
        <w:t>22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F2969" w:rsidRPr="00093285">
        <w:rPr>
          <w:rFonts w:ascii="Times New Roman" w:hAnsi="Times New Roman" w:cs="Times New Roman"/>
          <w:sz w:val="20"/>
          <w:szCs w:val="20"/>
        </w:rPr>
        <w:t>Anthology</w:t>
      </w:r>
      <w:proofErr w:type="spellEnd"/>
      <w:r w:rsidR="00AF2969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969" w:rsidRPr="00093285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="00AF2969" w:rsidRPr="0009328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AF2969" w:rsidRPr="00093285">
        <w:rPr>
          <w:rFonts w:ascii="Times New Roman" w:hAnsi="Times New Roman" w:cs="Times New Roman"/>
          <w:sz w:val="20"/>
          <w:szCs w:val="20"/>
        </w:rPr>
        <w:t>Book</w:t>
      </w:r>
      <w:proofErr w:type="spellEnd"/>
      <w:r w:rsidR="00AF2969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969" w:rsidRPr="0009328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AF2969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969" w:rsidRPr="00093285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="00AF2969" w:rsidRPr="000932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F2969" w:rsidRPr="00093285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="0060637E" w:rsidRPr="0009328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0637E" w:rsidRPr="00093285">
        <w:rPr>
          <w:rFonts w:ascii="Times New Roman" w:hAnsi="Times New Roman" w:cs="Times New Roman"/>
          <w:i/>
          <w:sz w:val="20"/>
          <w:szCs w:val="20"/>
        </w:rPr>
        <w:t>Izdatel</w:t>
      </w:r>
      <w:proofErr w:type="spellEnd"/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60637E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vol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60637E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XX</w:t>
      </w:r>
      <w:r w:rsidR="00AF2969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VI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60637E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issue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 1, </w:t>
      </w:r>
      <w:r w:rsidRPr="0009328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pp. </w:t>
      </w:r>
      <w:r w:rsidR="00AF2969" w:rsidRPr="00093285">
        <w:rPr>
          <w:rFonts w:ascii="Times New Roman" w:hAnsi="Times New Roman" w:cs="Times New Roman"/>
          <w:iCs/>
          <w:sz w:val="20"/>
          <w:szCs w:val="20"/>
          <w:lang w:val="en-US"/>
        </w:rPr>
        <w:t>28</w:t>
      </w:r>
      <w:r w:rsidR="0060637E" w:rsidRPr="0009328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– </w:t>
      </w:r>
      <w:r w:rsidR="00AF2969" w:rsidRPr="00093285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60637E" w:rsidRPr="00093285">
        <w:rPr>
          <w:rFonts w:ascii="Times New Roman" w:hAnsi="Times New Roman" w:cs="Times New Roman"/>
          <w:sz w:val="20"/>
          <w:szCs w:val="20"/>
        </w:rPr>
        <w:t>8.</w:t>
      </w:r>
    </w:p>
    <w:p w14:paraId="3CB31A2E" w14:textId="77777777" w:rsidR="009576AD" w:rsidRPr="00093285" w:rsidRDefault="009576AD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002B28" w14:textId="77777777" w:rsidR="009576AD" w:rsidRPr="00093285" w:rsidRDefault="009576AD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sz w:val="20"/>
          <w:szCs w:val="20"/>
        </w:rPr>
        <w:t>Такъв източник се цитира в основния текст като (</w:t>
      </w:r>
      <w:proofErr w:type="spellStart"/>
      <w:r w:rsidRPr="00093285">
        <w:rPr>
          <w:rFonts w:ascii="Times New Roman" w:hAnsi="Times New Roman" w:cs="Times New Roman"/>
          <w:sz w:val="20"/>
          <w:szCs w:val="20"/>
        </w:rPr>
        <w:t>Benbasat</w:t>
      </w:r>
      <w:proofErr w:type="spellEnd"/>
      <w:r w:rsidRPr="00093285">
        <w:rPr>
          <w:rFonts w:ascii="Times New Roman" w:hAnsi="Times New Roman" w:cs="Times New Roman"/>
          <w:sz w:val="20"/>
          <w:szCs w:val="20"/>
        </w:rPr>
        <w:t xml:space="preserve"> 2022).</w:t>
      </w:r>
    </w:p>
    <w:p w14:paraId="27846C35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37FC75" w14:textId="44336B3C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093285">
        <w:rPr>
          <w:rFonts w:ascii="Times New Roman" w:hAnsi="Times New Roman" w:cs="Times New Roman"/>
          <w:b/>
          <w:sz w:val="20"/>
          <w:szCs w:val="20"/>
        </w:rPr>
        <w:t>Книги</w:t>
      </w:r>
      <w:r w:rsidR="009C3FD5" w:rsidRPr="0009328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9C3FD5" w:rsidRPr="000932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(</w:t>
      </w:r>
      <w:r w:rsidR="009C3FD5" w:rsidRPr="0009328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италик се посочва името на книгата</w:t>
      </w:r>
      <w:r w:rsidR="009C3FD5" w:rsidRPr="000932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)</w:t>
      </w:r>
    </w:p>
    <w:p w14:paraId="64DCC7C1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</w:rPr>
        <w:t>ЛИТЕРАТУРА</w:t>
      </w:r>
    </w:p>
    <w:p w14:paraId="04E81A3F" w14:textId="6F1732BD" w:rsidR="0060637E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bCs/>
          <w:sz w:val="20"/>
          <w:szCs w:val="20"/>
        </w:rPr>
        <w:t>ЦВЕТКОВА</w:t>
      </w:r>
      <w:r w:rsidR="0048402D" w:rsidRPr="00093285">
        <w:rPr>
          <w:rFonts w:ascii="Times New Roman" w:hAnsi="Times New Roman" w:cs="Times New Roman"/>
          <w:sz w:val="20"/>
          <w:szCs w:val="20"/>
        </w:rPr>
        <w:t xml:space="preserve">, </w:t>
      </w:r>
      <w:r w:rsidR="000D6E7E" w:rsidRPr="00093285">
        <w:rPr>
          <w:rFonts w:ascii="Times New Roman" w:hAnsi="Times New Roman" w:cs="Times New Roman"/>
          <w:sz w:val="20"/>
          <w:szCs w:val="20"/>
        </w:rPr>
        <w:t>Е</w:t>
      </w:r>
      <w:r w:rsidR="0048402D" w:rsidRPr="00093285">
        <w:rPr>
          <w:rFonts w:ascii="Times New Roman" w:hAnsi="Times New Roman" w:cs="Times New Roman"/>
          <w:sz w:val="20"/>
          <w:szCs w:val="20"/>
        </w:rPr>
        <w:t>.</w:t>
      </w:r>
      <w:r w:rsidRPr="00093285">
        <w:rPr>
          <w:rFonts w:ascii="Times New Roman" w:hAnsi="Times New Roman" w:cs="Times New Roman"/>
          <w:sz w:val="20"/>
          <w:szCs w:val="20"/>
        </w:rPr>
        <w:t xml:space="preserve">, </w:t>
      </w:r>
      <w:r w:rsidR="0048402D" w:rsidRPr="00093285">
        <w:rPr>
          <w:rFonts w:ascii="Times New Roman" w:hAnsi="Times New Roman" w:cs="Times New Roman"/>
          <w:sz w:val="20"/>
          <w:szCs w:val="20"/>
        </w:rPr>
        <w:t>20</w:t>
      </w:r>
      <w:r w:rsidR="000D6E7E" w:rsidRPr="00093285">
        <w:rPr>
          <w:rFonts w:ascii="Times New Roman" w:hAnsi="Times New Roman" w:cs="Times New Roman"/>
          <w:sz w:val="20"/>
          <w:szCs w:val="20"/>
        </w:rPr>
        <w:t>22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. </w:t>
      </w:r>
      <w:r w:rsidR="000D6E7E" w:rsidRPr="00093285">
        <w:rPr>
          <w:rFonts w:ascii="Times New Roman" w:hAnsi="Times New Roman" w:cs="Times New Roman"/>
          <w:i/>
          <w:sz w:val="20"/>
          <w:szCs w:val="20"/>
        </w:rPr>
        <w:t>Информация, библиотеки, образование. Приложение на съвременните мобилни технологии</w:t>
      </w:r>
      <w:r w:rsidR="0060637E" w:rsidRPr="00093285">
        <w:rPr>
          <w:rFonts w:ascii="Times New Roman" w:hAnsi="Times New Roman" w:cs="Times New Roman"/>
          <w:sz w:val="20"/>
          <w:szCs w:val="20"/>
        </w:rPr>
        <w:t xml:space="preserve">. София: </w:t>
      </w:r>
      <w:r w:rsidR="0048402D" w:rsidRPr="00093285">
        <w:rPr>
          <w:rFonts w:ascii="Times New Roman" w:hAnsi="Times New Roman" w:cs="Times New Roman"/>
          <w:sz w:val="20"/>
          <w:szCs w:val="20"/>
        </w:rPr>
        <w:t xml:space="preserve">Академично издателство „За буквите – О </w:t>
      </w:r>
      <w:proofErr w:type="spellStart"/>
      <w:r w:rsidR="0048402D" w:rsidRPr="00093285">
        <w:rPr>
          <w:rFonts w:ascii="Times New Roman" w:hAnsi="Times New Roman" w:cs="Times New Roman"/>
          <w:sz w:val="20"/>
          <w:szCs w:val="20"/>
        </w:rPr>
        <w:t>писменехь</w:t>
      </w:r>
      <w:proofErr w:type="spellEnd"/>
      <w:r w:rsidR="0048402D" w:rsidRPr="00093285">
        <w:rPr>
          <w:rFonts w:ascii="Times New Roman" w:hAnsi="Times New Roman" w:cs="Times New Roman"/>
          <w:sz w:val="20"/>
          <w:szCs w:val="20"/>
        </w:rPr>
        <w:t>“</w:t>
      </w:r>
      <w:r w:rsidR="0060637E" w:rsidRPr="00093285">
        <w:rPr>
          <w:rFonts w:ascii="Times New Roman" w:hAnsi="Times New Roman" w:cs="Times New Roman"/>
          <w:sz w:val="20"/>
          <w:szCs w:val="20"/>
        </w:rPr>
        <w:t>.</w:t>
      </w:r>
    </w:p>
    <w:p w14:paraId="5743A246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B54AE5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3E070982" w14:textId="73239D2B" w:rsidR="0060637E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bCs/>
          <w:sz w:val="20"/>
          <w:szCs w:val="20"/>
        </w:rPr>
        <w:t>TSVETKOVA,</w:t>
      </w:r>
      <w:r w:rsidR="000D6E7E" w:rsidRPr="000932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6E7E" w:rsidRPr="00093285">
        <w:rPr>
          <w:rFonts w:ascii="Times New Roman" w:hAnsi="Times New Roman" w:cs="Times New Roman"/>
          <w:sz w:val="20"/>
          <w:szCs w:val="20"/>
        </w:rPr>
        <w:t>E.</w:t>
      </w:r>
      <w:r w:rsidRPr="00093285">
        <w:rPr>
          <w:rFonts w:ascii="Times New Roman" w:hAnsi="Times New Roman" w:cs="Times New Roman"/>
          <w:sz w:val="20"/>
          <w:szCs w:val="20"/>
        </w:rPr>
        <w:t>,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 2022.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Informatsia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biblioteki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obrazovanie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Prilozhenie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na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savremennite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mobilni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tehnologii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>.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Sofia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Akademichno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izdatelstvo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bukvite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– O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pismenehy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>“.</w:t>
      </w:r>
    </w:p>
    <w:p w14:paraId="38515D27" w14:textId="246F759D" w:rsidR="009C3FD5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CD352" w14:textId="2CCEF9B1" w:rsidR="009C3FD5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sz w:val="20"/>
          <w:szCs w:val="20"/>
        </w:rPr>
        <w:t>Такъв източник се цитира в основния текст като (</w:t>
      </w:r>
      <w:proofErr w:type="spellStart"/>
      <w:r w:rsidRPr="00093285">
        <w:rPr>
          <w:rFonts w:ascii="Times New Roman" w:hAnsi="Times New Roman" w:cs="Times New Roman"/>
          <w:sz w:val="20"/>
          <w:szCs w:val="20"/>
        </w:rPr>
        <w:t>Tsvetkova</w:t>
      </w:r>
      <w:proofErr w:type="spellEnd"/>
      <w:r w:rsidRPr="00093285">
        <w:rPr>
          <w:rFonts w:ascii="Times New Roman" w:hAnsi="Times New Roman" w:cs="Times New Roman"/>
          <w:sz w:val="20"/>
          <w:szCs w:val="20"/>
        </w:rPr>
        <w:t xml:space="preserve"> 2022).</w:t>
      </w:r>
    </w:p>
    <w:p w14:paraId="62FFD6B5" w14:textId="77777777" w:rsidR="009C3FD5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073F4B" w14:textId="010DA954" w:rsidR="0060637E" w:rsidRPr="00093285" w:rsidRDefault="00C25CD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C44DCF" w:rsidRPr="00093285">
        <w:rPr>
          <w:rFonts w:ascii="Times New Roman" w:hAnsi="Times New Roman" w:cs="Times New Roman"/>
          <w:b/>
          <w:bCs/>
          <w:sz w:val="20"/>
          <w:szCs w:val="20"/>
        </w:rPr>
        <w:t>татии от с</w:t>
      </w:r>
      <w:r w:rsidR="0060637E" w:rsidRPr="00093285">
        <w:rPr>
          <w:rFonts w:ascii="Times New Roman" w:hAnsi="Times New Roman" w:cs="Times New Roman"/>
          <w:b/>
          <w:bCs/>
          <w:sz w:val="20"/>
          <w:szCs w:val="20"/>
        </w:rPr>
        <w:t>борници с редактор</w:t>
      </w:r>
      <w:r w:rsidR="00652B1D" w:rsidRPr="000932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52B1D" w:rsidRPr="000932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(</w:t>
      </w:r>
      <w:r w:rsidR="00652B1D" w:rsidRPr="0009328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италик се посочва името на сборника</w:t>
      </w:r>
      <w:r w:rsidR="00652B1D" w:rsidRPr="000932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)</w:t>
      </w:r>
    </w:p>
    <w:p w14:paraId="1114033B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</w:rPr>
        <w:t>ЛИТЕРАТУРА</w:t>
      </w:r>
    </w:p>
    <w:p w14:paraId="47CC9FE3" w14:textId="71BC86D6" w:rsidR="000D6E7E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bCs/>
          <w:sz w:val="20"/>
          <w:szCs w:val="20"/>
        </w:rPr>
        <w:t>ЦВЕТКОВА</w:t>
      </w:r>
      <w:r w:rsidR="000D6E7E" w:rsidRPr="00093285">
        <w:rPr>
          <w:rFonts w:ascii="Times New Roman" w:hAnsi="Times New Roman" w:cs="Times New Roman"/>
          <w:sz w:val="20"/>
          <w:szCs w:val="20"/>
        </w:rPr>
        <w:t>, Е.</w:t>
      </w:r>
      <w:r w:rsidRPr="00093285">
        <w:rPr>
          <w:rFonts w:ascii="Times New Roman" w:hAnsi="Times New Roman" w:cs="Times New Roman"/>
          <w:sz w:val="20"/>
          <w:szCs w:val="20"/>
        </w:rPr>
        <w:t>,</w:t>
      </w:r>
      <w:r w:rsidR="000D6E7E" w:rsidRPr="000932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D6E7E" w:rsidRPr="00093285">
        <w:rPr>
          <w:rFonts w:ascii="Times New Roman" w:hAnsi="Times New Roman" w:cs="Times New Roman"/>
          <w:sz w:val="20"/>
          <w:szCs w:val="20"/>
        </w:rPr>
        <w:t>2021</w:t>
      </w:r>
      <w:r w:rsidR="000D6E7E" w:rsidRPr="0009328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 Виртуални зали за четене и виртуални обучителни пространства – нови форми за виртуален достъп до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недигитализирани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документи и обекти от колекциите на културни институции</w:t>
      </w:r>
      <w:r w:rsidR="00220D97" w:rsidRPr="00093285">
        <w:rPr>
          <w:rFonts w:ascii="Times New Roman" w:hAnsi="Times New Roman" w:cs="Times New Roman"/>
          <w:sz w:val="20"/>
          <w:szCs w:val="20"/>
        </w:rPr>
        <w:t>.</w:t>
      </w:r>
      <w:r w:rsidR="00220D97" w:rsidRPr="000932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20D97" w:rsidRPr="00093285">
        <w:rPr>
          <w:rFonts w:ascii="Times New Roman" w:hAnsi="Times New Roman" w:cs="Times New Roman"/>
          <w:sz w:val="20"/>
          <w:szCs w:val="20"/>
        </w:rPr>
        <w:t xml:space="preserve">В: </w:t>
      </w:r>
      <w:r w:rsidRPr="00093285">
        <w:rPr>
          <w:rFonts w:ascii="Times New Roman" w:hAnsi="Times New Roman" w:cs="Times New Roman"/>
          <w:sz w:val="20"/>
          <w:szCs w:val="20"/>
        </w:rPr>
        <w:t>ГАНЧЕВА</w:t>
      </w:r>
      <w:r w:rsidR="00220D97" w:rsidRPr="00093285">
        <w:rPr>
          <w:rFonts w:ascii="Times New Roman" w:hAnsi="Times New Roman" w:cs="Times New Roman"/>
          <w:sz w:val="20"/>
          <w:szCs w:val="20"/>
        </w:rPr>
        <w:t xml:space="preserve">, Ж. </w:t>
      </w:r>
      <w:r w:rsidR="00220D97" w:rsidRPr="00093285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220D97" w:rsidRPr="00093285">
        <w:rPr>
          <w:rFonts w:ascii="Times New Roman" w:hAnsi="Times New Roman" w:cs="Times New Roman"/>
          <w:sz w:val="20"/>
          <w:szCs w:val="20"/>
        </w:rPr>
        <w:t>ред.</w:t>
      </w:r>
      <w:r w:rsidR="00220D97" w:rsidRPr="0009328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093285">
        <w:rPr>
          <w:rFonts w:ascii="Times New Roman" w:hAnsi="Times New Roman" w:cs="Times New Roman"/>
          <w:sz w:val="20"/>
          <w:szCs w:val="20"/>
        </w:rPr>
        <w:t>.</w:t>
      </w:r>
      <w:r w:rsidR="00220D97" w:rsidRPr="00093285">
        <w:rPr>
          <w:rFonts w:ascii="Times New Roman" w:hAnsi="Times New Roman" w:cs="Times New Roman"/>
          <w:sz w:val="20"/>
          <w:szCs w:val="20"/>
        </w:rPr>
        <w:t xml:space="preserve"> </w:t>
      </w:r>
      <w:r w:rsidR="000D6E7E" w:rsidRPr="00093285">
        <w:rPr>
          <w:rFonts w:ascii="Times New Roman" w:hAnsi="Times New Roman" w:cs="Times New Roman"/>
          <w:i/>
          <w:sz w:val="20"/>
          <w:szCs w:val="20"/>
        </w:rPr>
        <w:t>Обществото на знанието и хуманизмът на XXI век</w:t>
      </w:r>
      <w:r w:rsidRPr="0009328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093285">
        <w:rPr>
          <w:rFonts w:ascii="Times New Roman" w:hAnsi="Times New Roman" w:cs="Times New Roman"/>
          <w:sz w:val="20"/>
          <w:szCs w:val="20"/>
        </w:rPr>
        <w:t>с.</w:t>
      </w:r>
      <w:r w:rsidRPr="000932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93285">
        <w:rPr>
          <w:rFonts w:ascii="Times New Roman" w:hAnsi="Times New Roman" w:cs="Times New Roman"/>
          <w:sz w:val="20"/>
          <w:szCs w:val="20"/>
        </w:rPr>
        <w:t>67 – 74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. София: Академично издателство „За буквите-О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писменехь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>“.</w:t>
      </w:r>
    </w:p>
    <w:p w14:paraId="101E9CD0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7286C5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93285">
        <w:rPr>
          <w:rFonts w:ascii="Times New Roman" w:hAnsi="Times New Roman" w:cs="Times New Roman"/>
          <w:b/>
          <w:bCs/>
          <w:sz w:val="20"/>
          <w:szCs w:val="20"/>
          <w:lang w:val="en-US"/>
        </w:rPr>
        <w:t>REFERENCES</w:t>
      </w:r>
    </w:p>
    <w:p w14:paraId="21A8F7AE" w14:textId="7551BDB7" w:rsidR="000D6E7E" w:rsidRPr="00093285" w:rsidRDefault="009C3FD5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bCs/>
          <w:sz w:val="20"/>
          <w:szCs w:val="20"/>
        </w:rPr>
        <w:t>TSVETKOVA</w:t>
      </w:r>
      <w:r w:rsidR="000D6E7E" w:rsidRPr="00093285">
        <w:rPr>
          <w:rFonts w:ascii="Times New Roman" w:hAnsi="Times New Roman" w:cs="Times New Roman"/>
          <w:sz w:val="20"/>
          <w:szCs w:val="20"/>
        </w:rPr>
        <w:t>, E.</w:t>
      </w:r>
      <w:r w:rsidRPr="00093285">
        <w:rPr>
          <w:rFonts w:ascii="Times New Roman" w:hAnsi="Times New Roman" w:cs="Times New Roman"/>
          <w:sz w:val="20"/>
          <w:szCs w:val="20"/>
        </w:rPr>
        <w:t>,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 2021.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Virtualni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zali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chetene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virtualni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obuchitelni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prostranstva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novi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formi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virtualen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dostap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nedigitalizirani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dokumenti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obekti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ot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kolek</w:t>
      </w:r>
      <w:r w:rsidR="00220D97" w:rsidRPr="00093285">
        <w:rPr>
          <w:rFonts w:ascii="Times New Roman" w:hAnsi="Times New Roman" w:cs="Times New Roman"/>
          <w:sz w:val="20"/>
          <w:szCs w:val="20"/>
        </w:rPr>
        <w:t>tsiite</w:t>
      </w:r>
      <w:proofErr w:type="spellEnd"/>
      <w:r w:rsidR="00220D97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0D97" w:rsidRPr="00093285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220D97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0D97" w:rsidRPr="00093285">
        <w:rPr>
          <w:rFonts w:ascii="Times New Roman" w:hAnsi="Times New Roman" w:cs="Times New Roman"/>
          <w:sz w:val="20"/>
          <w:szCs w:val="20"/>
        </w:rPr>
        <w:t>kulturni</w:t>
      </w:r>
      <w:proofErr w:type="spellEnd"/>
      <w:r w:rsidR="00220D97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0D97" w:rsidRPr="00093285">
        <w:rPr>
          <w:rFonts w:ascii="Times New Roman" w:hAnsi="Times New Roman" w:cs="Times New Roman"/>
          <w:sz w:val="20"/>
          <w:szCs w:val="20"/>
        </w:rPr>
        <w:t>institutsii</w:t>
      </w:r>
      <w:proofErr w:type="spellEnd"/>
      <w:r w:rsidR="00220D97" w:rsidRPr="0009328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r w:rsidR="00220D97" w:rsidRPr="00093285">
        <w:rPr>
          <w:rFonts w:ascii="Times New Roman" w:hAnsi="Times New Roman" w:cs="Times New Roman"/>
          <w:sz w:val="20"/>
          <w:szCs w:val="20"/>
          <w:lang w:val="en-US"/>
        </w:rPr>
        <w:t xml:space="preserve">In: </w:t>
      </w:r>
      <w:r w:rsidRPr="00093285">
        <w:rPr>
          <w:rFonts w:ascii="Times New Roman" w:hAnsi="Times New Roman" w:cs="Times New Roman"/>
          <w:sz w:val="20"/>
          <w:szCs w:val="20"/>
          <w:lang w:val="en-US"/>
        </w:rPr>
        <w:t>GANCHEVA</w:t>
      </w:r>
      <w:r w:rsidR="00220D97" w:rsidRPr="00093285">
        <w:rPr>
          <w:rFonts w:ascii="Times New Roman" w:hAnsi="Times New Roman" w:cs="Times New Roman"/>
          <w:sz w:val="20"/>
          <w:szCs w:val="20"/>
          <w:lang w:val="en-US"/>
        </w:rPr>
        <w:t xml:space="preserve">, Z. (Ed.)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Obshtestvoto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na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znanieto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humanizmat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na</w:t>
      </w:r>
      <w:proofErr w:type="spellEnd"/>
      <w:r w:rsidR="000D6E7E" w:rsidRPr="00093285">
        <w:rPr>
          <w:rFonts w:ascii="Times New Roman" w:hAnsi="Times New Roman" w:cs="Times New Roman"/>
          <w:i/>
          <w:sz w:val="20"/>
          <w:szCs w:val="20"/>
        </w:rPr>
        <w:t xml:space="preserve"> XXI </w:t>
      </w:r>
      <w:proofErr w:type="spellStart"/>
      <w:r w:rsidR="000D6E7E" w:rsidRPr="00093285">
        <w:rPr>
          <w:rFonts w:ascii="Times New Roman" w:hAnsi="Times New Roman" w:cs="Times New Roman"/>
          <w:i/>
          <w:sz w:val="20"/>
          <w:szCs w:val="20"/>
        </w:rPr>
        <w:t>vek</w:t>
      </w:r>
      <w:proofErr w:type="spellEnd"/>
      <w:r w:rsidRPr="0009328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93285">
        <w:rPr>
          <w:rFonts w:ascii="Times New Roman" w:hAnsi="Times New Roman" w:cs="Times New Roman"/>
          <w:i/>
          <w:sz w:val="20"/>
          <w:szCs w:val="20"/>
        </w:rPr>
        <w:t>пп</w:t>
      </w:r>
      <w:proofErr w:type="spellEnd"/>
      <w:r w:rsidRPr="00093285">
        <w:rPr>
          <w:rFonts w:ascii="Times New Roman" w:hAnsi="Times New Roman" w:cs="Times New Roman"/>
          <w:sz w:val="20"/>
          <w:szCs w:val="20"/>
          <w:lang w:val="en-US"/>
        </w:rPr>
        <w:t>. 67 – 74)</w:t>
      </w:r>
      <w:r w:rsidR="000D6E7E" w:rsidRPr="0009328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Sofia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Akademichno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izdatelstvo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bukvite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="000D6E7E" w:rsidRPr="00093285">
        <w:rPr>
          <w:rFonts w:ascii="Times New Roman" w:hAnsi="Times New Roman" w:cs="Times New Roman"/>
          <w:sz w:val="20"/>
          <w:szCs w:val="20"/>
        </w:rPr>
        <w:t>pismenehy</w:t>
      </w:r>
      <w:proofErr w:type="spellEnd"/>
      <w:r w:rsidR="000D6E7E" w:rsidRPr="00093285">
        <w:rPr>
          <w:rFonts w:ascii="Times New Roman" w:hAnsi="Times New Roman" w:cs="Times New Roman"/>
          <w:sz w:val="20"/>
          <w:szCs w:val="20"/>
        </w:rPr>
        <w:t>“.</w:t>
      </w:r>
    </w:p>
    <w:p w14:paraId="6A3285F5" w14:textId="0425B8BC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BEB47F" w14:textId="105CE340" w:rsidR="00652B1D" w:rsidRPr="00093285" w:rsidRDefault="00652B1D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285">
        <w:rPr>
          <w:rFonts w:ascii="Times New Roman" w:hAnsi="Times New Roman" w:cs="Times New Roman"/>
          <w:sz w:val="20"/>
          <w:szCs w:val="20"/>
        </w:rPr>
        <w:t>Такъв източник се цитира в основния текст като (</w:t>
      </w:r>
      <w:proofErr w:type="spellStart"/>
      <w:r w:rsidRPr="00093285">
        <w:rPr>
          <w:rFonts w:ascii="Times New Roman" w:hAnsi="Times New Roman" w:cs="Times New Roman"/>
          <w:sz w:val="20"/>
          <w:szCs w:val="20"/>
        </w:rPr>
        <w:t>Tsvetkova</w:t>
      </w:r>
      <w:proofErr w:type="spellEnd"/>
      <w:r w:rsidRPr="00093285">
        <w:rPr>
          <w:rFonts w:ascii="Times New Roman" w:hAnsi="Times New Roman" w:cs="Times New Roman"/>
          <w:sz w:val="20"/>
          <w:szCs w:val="20"/>
        </w:rPr>
        <w:t xml:space="preserve"> 2022).</w:t>
      </w:r>
    </w:p>
    <w:p w14:paraId="2F49F2BE" w14:textId="77777777" w:rsidR="00F62CA9" w:rsidRPr="00093285" w:rsidRDefault="00F62CA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22004" w14:textId="77777777" w:rsidR="0060637E" w:rsidRPr="00093285" w:rsidRDefault="004E7CF0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285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="00C25CD9" w:rsidRPr="00093285">
        <w:rPr>
          <w:rFonts w:ascii="Times New Roman" w:hAnsi="Times New Roman" w:cs="Times New Roman"/>
          <w:b/>
          <w:sz w:val="24"/>
          <w:szCs w:val="24"/>
          <w:u w:val="single"/>
        </w:rPr>
        <w:t>ПРИМЕРИ ЗА ПОЗОВАВАНЕ НА ЕЛЕКТРОННИ РЕСУРСИ</w:t>
      </w:r>
    </w:p>
    <w:p w14:paraId="5DC30DBF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>Е-Списание</w:t>
      </w:r>
    </w:p>
    <w:p w14:paraId="1EF33F7E" w14:textId="77777777" w:rsidR="00220D97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4D775D9" w14:textId="5FB5D9A7" w:rsidR="0060637E" w:rsidRPr="00093285" w:rsidRDefault="00793CF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85">
        <w:rPr>
          <w:rFonts w:ascii="Times New Roman" w:hAnsi="Times New Roman" w:cs="Times New Roman"/>
          <w:bCs/>
          <w:sz w:val="24"/>
          <w:szCs w:val="24"/>
        </w:rPr>
        <w:t>НИКОЛОВ</w:t>
      </w:r>
      <w:r w:rsidR="0060637E" w:rsidRPr="00093285">
        <w:rPr>
          <w:rFonts w:ascii="Times New Roman" w:hAnsi="Times New Roman" w:cs="Times New Roman"/>
          <w:sz w:val="24"/>
          <w:szCs w:val="24"/>
        </w:rPr>
        <w:t>, Г.</w:t>
      </w:r>
      <w:r w:rsidRPr="00093285">
        <w:rPr>
          <w:rFonts w:ascii="Times New Roman" w:hAnsi="Times New Roman" w:cs="Times New Roman"/>
          <w:sz w:val="24"/>
          <w:szCs w:val="24"/>
        </w:rPr>
        <w:t>,</w:t>
      </w:r>
      <w:r w:rsidR="0060637E" w:rsidRPr="00093285">
        <w:rPr>
          <w:rFonts w:ascii="Times New Roman" w:hAnsi="Times New Roman" w:cs="Times New Roman"/>
          <w:sz w:val="24"/>
          <w:szCs w:val="24"/>
        </w:rPr>
        <w:t xml:space="preserve"> 2018. Марко Поло. Безсмъртно е твоето море. </w:t>
      </w:r>
      <w:r w:rsidR="0060637E" w:rsidRPr="00093285">
        <w:rPr>
          <w:rFonts w:ascii="Times New Roman" w:hAnsi="Times New Roman" w:cs="Times New Roman"/>
          <w:i/>
          <w:sz w:val="24"/>
          <w:szCs w:val="24"/>
        </w:rPr>
        <w:t>Издател</w:t>
      </w:r>
      <w:r w:rsidR="0060637E" w:rsidRPr="00093285">
        <w:rPr>
          <w:rFonts w:ascii="Times New Roman" w:hAnsi="Times New Roman" w:cs="Times New Roman"/>
          <w:iCs/>
          <w:sz w:val="24"/>
          <w:szCs w:val="24"/>
        </w:rPr>
        <w:t xml:space="preserve">, том ХХ, брой 1, </w:t>
      </w:r>
      <w:r w:rsidRPr="00093285">
        <w:rPr>
          <w:rFonts w:ascii="Times New Roman" w:hAnsi="Times New Roman" w:cs="Times New Roman"/>
          <w:sz w:val="24"/>
          <w:szCs w:val="24"/>
        </w:rPr>
        <w:t xml:space="preserve">стр. </w:t>
      </w:r>
      <w:r w:rsidR="0060637E" w:rsidRPr="00093285">
        <w:rPr>
          <w:rFonts w:ascii="Times New Roman" w:hAnsi="Times New Roman" w:cs="Times New Roman"/>
          <w:sz w:val="24"/>
          <w:szCs w:val="24"/>
        </w:rPr>
        <w:t>54 – 58.</w:t>
      </w:r>
      <w:r w:rsidR="0060637E"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[viewed 10 June 2022]. Available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from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: </w:t>
      </w:r>
      <w:r w:rsidR="0060637E" w:rsidRPr="00093285">
        <w:rPr>
          <w:rFonts w:ascii="Times New Roman" w:hAnsi="Times New Roman" w:cs="Times New Roman"/>
          <w:sz w:val="24"/>
          <w:szCs w:val="24"/>
        </w:rPr>
        <w:t>https://publisher.bg/wp-content/uploads/2021/11/13.-IZDATEL_1-2_2018.pdf</w:t>
      </w:r>
    </w:p>
    <w:p w14:paraId="08D10510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BBFAC5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27904E1B" w14:textId="6999FA4C" w:rsidR="0060637E" w:rsidRPr="00093285" w:rsidRDefault="00793CF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85">
        <w:rPr>
          <w:rFonts w:ascii="Times New Roman" w:hAnsi="Times New Roman" w:cs="Times New Roman"/>
          <w:bCs/>
          <w:sz w:val="24"/>
          <w:szCs w:val="24"/>
        </w:rPr>
        <w:t>NIKOLOV</w:t>
      </w:r>
      <w:r w:rsidR="0060637E" w:rsidRPr="00093285">
        <w:rPr>
          <w:rFonts w:ascii="Times New Roman" w:hAnsi="Times New Roman" w:cs="Times New Roman"/>
          <w:sz w:val="24"/>
          <w:szCs w:val="24"/>
        </w:rPr>
        <w:t>, G.</w:t>
      </w:r>
      <w:r w:rsidRPr="00093285">
        <w:rPr>
          <w:rFonts w:ascii="Times New Roman" w:hAnsi="Times New Roman" w:cs="Times New Roman"/>
          <w:sz w:val="24"/>
          <w:szCs w:val="24"/>
        </w:rPr>
        <w:t>,</w:t>
      </w:r>
      <w:r w:rsidR="0060637E" w:rsidRPr="00093285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="0060637E" w:rsidRPr="00093285">
        <w:rPr>
          <w:rFonts w:ascii="Times New Roman" w:hAnsi="Times New Roman" w:cs="Times New Roman"/>
          <w:sz w:val="24"/>
          <w:szCs w:val="24"/>
        </w:rPr>
        <w:t>Marko</w:t>
      </w:r>
      <w:proofErr w:type="spellEnd"/>
      <w:r w:rsidR="0060637E" w:rsidRPr="00093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37E" w:rsidRPr="00093285">
        <w:rPr>
          <w:rFonts w:ascii="Times New Roman" w:hAnsi="Times New Roman" w:cs="Times New Roman"/>
          <w:sz w:val="24"/>
          <w:szCs w:val="24"/>
        </w:rPr>
        <w:t>Polo</w:t>
      </w:r>
      <w:proofErr w:type="spellEnd"/>
      <w:r w:rsidR="0060637E" w:rsidRPr="00093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637E" w:rsidRPr="00093285">
        <w:rPr>
          <w:rFonts w:ascii="Times New Roman" w:hAnsi="Times New Roman" w:cs="Times New Roman"/>
          <w:sz w:val="24"/>
          <w:szCs w:val="24"/>
        </w:rPr>
        <w:t>Bezsmartno</w:t>
      </w:r>
      <w:proofErr w:type="spellEnd"/>
      <w:r w:rsidR="0060637E" w:rsidRPr="000932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0637E" w:rsidRPr="00093285">
        <w:rPr>
          <w:rFonts w:ascii="Times New Roman" w:hAnsi="Times New Roman" w:cs="Times New Roman"/>
          <w:sz w:val="24"/>
          <w:szCs w:val="24"/>
        </w:rPr>
        <w:t>tvoeto</w:t>
      </w:r>
      <w:proofErr w:type="spellEnd"/>
      <w:r w:rsidR="0060637E" w:rsidRPr="00093285">
        <w:rPr>
          <w:rFonts w:ascii="Times New Roman" w:hAnsi="Times New Roman" w:cs="Times New Roman"/>
          <w:sz w:val="24"/>
          <w:szCs w:val="24"/>
        </w:rPr>
        <w:t xml:space="preserve"> </w:t>
      </w:r>
      <w:r w:rsidR="0060637E" w:rsidRPr="00093285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60637E" w:rsidRPr="00093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637E" w:rsidRPr="00093285">
        <w:rPr>
          <w:rFonts w:ascii="Times New Roman" w:hAnsi="Times New Roman" w:cs="Times New Roman"/>
          <w:i/>
          <w:sz w:val="24"/>
          <w:szCs w:val="24"/>
        </w:rPr>
        <w:t>Izdatel</w:t>
      </w:r>
      <w:proofErr w:type="spellEnd"/>
      <w:r w:rsidR="0060637E" w:rsidRPr="0009328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0637E" w:rsidRPr="00093285">
        <w:rPr>
          <w:rFonts w:ascii="Times New Roman" w:hAnsi="Times New Roman" w:cs="Times New Roman"/>
          <w:iCs/>
          <w:sz w:val="24"/>
          <w:szCs w:val="24"/>
          <w:lang w:val="en-US"/>
        </w:rPr>
        <w:t>vol</w:t>
      </w:r>
      <w:r w:rsidR="0060637E" w:rsidRPr="0009328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0637E" w:rsidRPr="00093285">
        <w:rPr>
          <w:rFonts w:ascii="Times New Roman" w:hAnsi="Times New Roman" w:cs="Times New Roman"/>
          <w:iCs/>
          <w:sz w:val="24"/>
          <w:szCs w:val="24"/>
          <w:lang w:val="en-US"/>
        </w:rPr>
        <w:t>XX</w:t>
      </w:r>
      <w:r w:rsidR="0060637E" w:rsidRPr="0009328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0637E" w:rsidRPr="00093285">
        <w:rPr>
          <w:rFonts w:ascii="Times New Roman" w:hAnsi="Times New Roman" w:cs="Times New Roman"/>
          <w:iCs/>
          <w:sz w:val="24"/>
          <w:szCs w:val="24"/>
          <w:lang w:val="en-US"/>
        </w:rPr>
        <w:t>issue</w:t>
      </w:r>
      <w:r w:rsidR="0060637E" w:rsidRPr="00093285">
        <w:rPr>
          <w:rFonts w:ascii="Times New Roman" w:hAnsi="Times New Roman" w:cs="Times New Roman"/>
          <w:iCs/>
          <w:sz w:val="24"/>
          <w:szCs w:val="24"/>
        </w:rPr>
        <w:t xml:space="preserve"> 1, </w:t>
      </w:r>
      <w:r w:rsidRPr="00093285">
        <w:rPr>
          <w:rFonts w:ascii="Times New Roman" w:hAnsi="Times New Roman" w:cs="Times New Roman"/>
          <w:iCs/>
          <w:sz w:val="24"/>
          <w:szCs w:val="24"/>
          <w:lang w:val="en-US"/>
        </w:rPr>
        <w:t>pp</w:t>
      </w:r>
      <w:r w:rsidRPr="00093285">
        <w:rPr>
          <w:rFonts w:ascii="Times New Roman" w:hAnsi="Times New Roman" w:cs="Times New Roman"/>
          <w:sz w:val="24"/>
          <w:szCs w:val="24"/>
        </w:rPr>
        <w:t xml:space="preserve">. </w:t>
      </w:r>
      <w:r w:rsidR="0060637E" w:rsidRPr="00093285">
        <w:rPr>
          <w:rFonts w:ascii="Times New Roman" w:hAnsi="Times New Roman" w:cs="Times New Roman"/>
          <w:sz w:val="24"/>
          <w:szCs w:val="24"/>
        </w:rPr>
        <w:t>54 – 58.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[viewed 10 June 2022]. Available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from</w:t>
      </w:r>
      <w:r w:rsidR="0060637E"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: </w:t>
      </w:r>
      <w:r w:rsidR="0060637E" w:rsidRPr="00093285">
        <w:rPr>
          <w:rFonts w:ascii="Times New Roman" w:hAnsi="Times New Roman" w:cs="Times New Roman"/>
          <w:sz w:val="24"/>
          <w:szCs w:val="24"/>
        </w:rPr>
        <w:t>https://publisher.bg/wp-content/uploads/2021/11/13.-IZDATEL_1-2_2018.pdf</w:t>
      </w:r>
    </w:p>
    <w:p w14:paraId="661122EB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58BA8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>Е-Книга</w:t>
      </w:r>
    </w:p>
    <w:p w14:paraId="4A7B704A" w14:textId="77777777" w:rsidR="003542DB" w:rsidRPr="00093285" w:rsidRDefault="003542DB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C8FB2ED" w14:textId="2DF9BD04" w:rsidR="0060637E" w:rsidRPr="00093285" w:rsidRDefault="00793CF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Cs/>
          <w:sz w:val="24"/>
          <w:szCs w:val="24"/>
        </w:rPr>
        <w:t>ДЕНЧЕВ</w:t>
      </w:r>
      <w:r w:rsidR="0060637E" w:rsidRPr="000932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637E" w:rsidRPr="00093285">
        <w:rPr>
          <w:rFonts w:ascii="Times New Roman" w:hAnsi="Times New Roman" w:cs="Times New Roman"/>
          <w:sz w:val="24"/>
          <w:szCs w:val="24"/>
        </w:rPr>
        <w:t>С.</w:t>
      </w:r>
      <w:r w:rsidRPr="000932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637E" w:rsidRPr="00093285">
        <w:rPr>
          <w:rFonts w:ascii="Times New Roman" w:hAnsi="Times New Roman" w:cs="Times New Roman"/>
          <w:sz w:val="24"/>
          <w:szCs w:val="24"/>
        </w:rPr>
        <w:t xml:space="preserve"> </w:t>
      </w:r>
      <w:r w:rsidR="0060637E"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="0060637E" w:rsidRPr="00093285">
        <w:rPr>
          <w:rFonts w:ascii="Times New Roman" w:hAnsi="Times New Roman" w:cs="Times New Roman"/>
          <w:i/>
          <w:iCs/>
          <w:sz w:val="24"/>
          <w:szCs w:val="24"/>
        </w:rPr>
        <w:t>Информация и сигурност</w:t>
      </w:r>
      <w:r w:rsidR="0060637E" w:rsidRPr="00093285">
        <w:rPr>
          <w:rFonts w:ascii="Times New Roman" w:hAnsi="Times New Roman" w:cs="Times New Roman"/>
          <w:sz w:val="24"/>
          <w:szCs w:val="24"/>
        </w:rPr>
        <w:t xml:space="preserve">. </w:t>
      </w:r>
      <w:r w:rsidR="00986CBB" w:rsidRPr="00093285">
        <w:rPr>
          <w:rFonts w:ascii="Times New Roman" w:hAnsi="Times New Roman" w:cs="Times New Roman"/>
          <w:sz w:val="24"/>
          <w:szCs w:val="24"/>
        </w:rPr>
        <w:t xml:space="preserve">София: Академично издателство „За буквите – О </w:t>
      </w:r>
      <w:proofErr w:type="spellStart"/>
      <w:r w:rsidR="00986CBB" w:rsidRPr="00093285">
        <w:rPr>
          <w:rFonts w:ascii="Times New Roman" w:hAnsi="Times New Roman" w:cs="Times New Roman"/>
          <w:sz w:val="24"/>
          <w:szCs w:val="24"/>
        </w:rPr>
        <w:t>писменехь</w:t>
      </w:r>
      <w:proofErr w:type="spellEnd"/>
      <w:r w:rsidR="00986CBB" w:rsidRPr="00093285">
        <w:rPr>
          <w:rFonts w:ascii="Times New Roman" w:hAnsi="Times New Roman" w:cs="Times New Roman"/>
          <w:sz w:val="24"/>
          <w:szCs w:val="24"/>
        </w:rPr>
        <w:t xml:space="preserve">“, </w:t>
      </w:r>
      <w:r w:rsidR="00C25CD9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[viewed 10 June 2022]. </w:t>
      </w:r>
      <w:proofErr w:type="spellStart"/>
      <w:r w:rsidR="00986CBB" w:rsidRPr="00093285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986CBB" w:rsidRPr="00093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CBB" w:rsidRPr="0009328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86CBB" w:rsidRPr="00093285">
        <w:rPr>
          <w:rFonts w:ascii="Times New Roman" w:hAnsi="Times New Roman" w:cs="Times New Roman"/>
          <w:sz w:val="24"/>
          <w:szCs w:val="24"/>
        </w:rPr>
        <w:t>: http://www.gutenberg.org/files/17426/17426-mp3/17426-mp3-chap10.mp3</w:t>
      </w:r>
    </w:p>
    <w:p w14:paraId="2FD02B74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1FD6A2" w14:textId="77777777" w:rsidR="003542DB" w:rsidRPr="00093285" w:rsidRDefault="003542DB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4079E85B" w14:textId="59D3CF25" w:rsidR="0060637E" w:rsidRPr="00093285" w:rsidRDefault="00793CF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Cs/>
          <w:sz w:val="24"/>
          <w:szCs w:val="24"/>
        </w:rPr>
        <w:lastRenderedPageBreak/>
        <w:t>DENCHEV</w:t>
      </w:r>
      <w:r w:rsidR="003542DB" w:rsidRPr="00093285">
        <w:rPr>
          <w:rFonts w:ascii="Times New Roman" w:hAnsi="Times New Roman" w:cs="Times New Roman"/>
          <w:sz w:val="24"/>
          <w:szCs w:val="24"/>
        </w:rPr>
        <w:t>, S.</w:t>
      </w:r>
      <w:r w:rsidRPr="000932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42DB" w:rsidRPr="00093285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="003542DB" w:rsidRPr="00093285">
        <w:rPr>
          <w:rFonts w:ascii="Times New Roman" w:hAnsi="Times New Roman" w:cs="Times New Roman"/>
          <w:i/>
          <w:iCs/>
          <w:sz w:val="24"/>
          <w:szCs w:val="24"/>
        </w:rPr>
        <w:t>Informatsia</w:t>
      </w:r>
      <w:proofErr w:type="spellEnd"/>
      <w:r w:rsidR="003542DB" w:rsidRPr="00093285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="003542DB" w:rsidRPr="00093285">
        <w:rPr>
          <w:rFonts w:ascii="Times New Roman" w:hAnsi="Times New Roman" w:cs="Times New Roman"/>
          <w:i/>
          <w:iCs/>
          <w:sz w:val="24"/>
          <w:szCs w:val="24"/>
        </w:rPr>
        <w:t>sigurnost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Akademichno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izdatelstvo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bukvite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 – O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pismenehy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>“</w:t>
      </w:r>
      <w:r w:rsidR="00C25CD9" w:rsidRPr="00093285">
        <w:rPr>
          <w:rFonts w:ascii="Times New Roman" w:hAnsi="Times New Roman" w:cs="Times New Roman"/>
          <w:sz w:val="24"/>
          <w:szCs w:val="24"/>
        </w:rPr>
        <w:t xml:space="preserve">. </w:t>
      </w:r>
      <w:r w:rsidR="00C25CD9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[viewed 10 June 2022].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DB" w:rsidRPr="0009328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542DB" w:rsidRPr="00093285">
        <w:rPr>
          <w:rFonts w:ascii="Times New Roman" w:hAnsi="Times New Roman" w:cs="Times New Roman"/>
          <w:sz w:val="24"/>
          <w:szCs w:val="24"/>
        </w:rPr>
        <w:t>: http://www.gutenberg.org/files/17426/17426-mp3/17426-mp3-chap10.mp3</w:t>
      </w:r>
    </w:p>
    <w:p w14:paraId="1FD3CD4B" w14:textId="77777777" w:rsidR="003542DB" w:rsidRPr="00093285" w:rsidRDefault="003542DB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B776EBF" w14:textId="77777777" w:rsidR="0060637E" w:rsidRPr="00093285" w:rsidRDefault="0060637E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 xml:space="preserve">Е-Сборник </w:t>
      </w:r>
    </w:p>
    <w:p w14:paraId="4FE04737" w14:textId="77777777" w:rsidR="00CF2751" w:rsidRPr="00093285" w:rsidRDefault="00CF2751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A18DACD" w14:textId="05913068" w:rsidR="00220D97" w:rsidRPr="00093285" w:rsidRDefault="00793CF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093285">
        <w:rPr>
          <w:rFonts w:ascii="Times New Roman" w:hAnsi="Times New Roman" w:cs="Times New Roman"/>
          <w:bCs/>
          <w:sz w:val="24"/>
          <w:szCs w:val="24"/>
        </w:rPr>
        <w:t>ЦВЕТКОВА</w:t>
      </w:r>
      <w:r w:rsidR="00947A6B" w:rsidRPr="00093285">
        <w:rPr>
          <w:rFonts w:ascii="Times New Roman" w:hAnsi="Times New Roman" w:cs="Times New Roman"/>
          <w:sz w:val="24"/>
          <w:szCs w:val="24"/>
        </w:rPr>
        <w:t>, Е.</w:t>
      </w:r>
      <w:r w:rsidRPr="000932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47A6B"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A6B" w:rsidRPr="00093285">
        <w:rPr>
          <w:rFonts w:ascii="Times New Roman" w:hAnsi="Times New Roman" w:cs="Times New Roman"/>
          <w:sz w:val="24"/>
          <w:szCs w:val="24"/>
        </w:rPr>
        <w:t>2021</w:t>
      </w:r>
      <w:r w:rsidR="00947A6B" w:rsidRPr="000932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47A6B" w:rsidRPr="00093285">
        <w:rPr>
          <w:rFonts w:ascii="Times New Roman" w:hAnsi="Times New Roman" w:cs="Times New Roman"/>
          <w:sz w:val="24"/>
          <w:szCs w:val="24"/>
        </w:rPr>
        <w:t xml:space="preserve"> Виртуални зали за четене и виртуални обучителни пространства – нови форми за виртуален достъп до </w:t>
      </w:r>
      <w:proofErr w:type="spellStart"/>
      <w:r w:rsidR="00947A6B" w:rsidRPr="00093285">
        <w:rPr>
          <w:rFonts w:ascii="Times New Roman" w:hAnsi="Times New Roman" w:cs="Times New Roman"/>
          <w:sz w:val="24"/>
          <w:szCs w:val="24"/>
        </w:rPr>
        <w:t>недигитализирани</w:t>
      </w:r>
      <w:proofErr w:type="spellEnd"/>
      <w:r w:rsidR="00947A6B" w:rsidRPr="00093285">
        <w:rPr>
          <w:rFonts w:ascii="Times New Roman" w:hAnsi="Times New Roman" w:cs="Times New Roman"/>
          <w:sz w:val="24"/>
          <w:szCs w:val="24"/>
        </w:rPr>
        <w:t xml:space="preserve"> документи и обекти от колекциите на културни институции.</w:t>
      </w:r>
      <w:r w:rsidR="00947A6B"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A6B" w:rsidRPr="00093285">
        <w:rPr>
          <w:rFonts w:ascii="Times New Roman" w:hAnsi="Times New Roman" w:cs="Times New Roman"/>
          <w:sz w:val="24"/>
          <w:szCs w:val="24"/>
        </w:rPr>
        <w:t xml:space="preserve">В: </w:t>
      </w:r>
      <w:r w:rsidR="008D041D" w:rsidRPr="00093285">
        <w:rPr>
          <w:rFonts w:ascii="Times New Roman" w:hAnsi="Times New Roman" w:cs="Times New Roman"/>
          <w:sz w:val="24"/>
          <w:szCs w:val="24"/>
        </w:rPr>
        <w:t>ГАНЧЕВА</w:t>
      </w:r>
      <w:r w:rsidR="00947A6B" w:rsidRPr="00093285">
        <w:rPr>
          <w:rFonts w:ascii="Times New Roman" w:hAnsi="Times New Roman" w:cs="Times New Roman"/>
          <w:sz w:val="24"/>
          <w:szCs w:val="24"/>
        </w:rPr>
        <w:t xml:space="preserve">, Ж. </w:t>
      </w:r>
      <w:r w:rsidR="00947A6B" w:rsidRPr="0009328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A6B" w:rsidRPr="00093285">
        <w:rPr>
          <w:rFonts w:ascii="Times New Roman" w:hAnsi="Times New Roman" w:cs="Times New Roman"/>
          <w:sz w:val="24"/>
          <w:szCs w:val="24"/>
        </w:rPr>
        <w:t>ред.</w:t>
      </w:r>
      <w:r w:rsidR="00947A6B" w:rsidRPr="0009328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47A6B" w:rsidRPr="00093285">
        <w:rPr>
          <w:rFonts w:ascii="Times New Roman" w:hAnsi="Times New Roman" w:cs="Times New Roman"/>
          <w:sz w:val="24"/>
          <w:szCs w:val="24"/>
        </w:rPr>
        <w:t xml:space="preserve"> </w:t>
      </w:r>
      <w:r w:rsidR="00947A6B" w:rsidRPr="00093285">
        <w:rPr>
          <w:rFonts w:ascii="Times New Roman" w:hAnsi="Times New Roman" w:cs="Times New Roman"/>
          <w:i/>
          <w:sz w:val="24"/>
          <w:szCs w:val="24"/>
        </w:rPr>
        <w:t>Обществото на знанието и хуманизмът на XXI век</w:t>
      </w:r>
      <w:r w:rsidRPr="00093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093285">
        <w:rPr>
          <w:rFonts w:ascii="Times New Roman" w:hAnsi="Times New Roman" w:cs="Times New Roman"/>
          <w:sz w:val="24"/>
          <w:szCs w:val="24"/>
        </w:rPr>
        <w:t>стр.</w:t>
      </w:r>
      <w:r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285">
        <w:rPr>
          <w:rFonts w:ascii="Times New Roman" w:hAnsi="Times New Roman" w:cs="Times New Roman"/>
          <w:sz w:val="24"/>
          <w:szCs w:val="24"/>
        </w:rPr>
        <w:t>67 – 74</w:t>
      </w:r>
      <w:r w:rsidR="00947A6B" w:rsidRPr="00093285">
        <w:rPr>
          <w:rFonts w:ascii="Times New Roman" w:hAnsi="Times New Roman" w:cs="Times New Roman"/>
          <w:sz w:val="24"/>
          <w:szCs w:val="24"/>
        </w:rPr>
        <w:t xml:space="preserve">. София: Академично издателство „За буквите-О </w:t>
      </w:r>
      <w:proofErr w:type="spellStart"/>
      <w:r w:rsidR="00947A6B" w:rsidRPr="00093285">
        <w:rPr>
          <w:rFonts w:ascii="Times New Roman" w:hAnsi="Times New Roman" w:cs="Times New Roman"/>
          <w:sz w:val="24"/>
          <w:szCs w:val="24"/>
        </w:rPr>
        <w:t>писменехь</w:t>
      </w:r>
      <w:proofErr w:type="spellEnd"/>
      <w:r w:rsidR="00947A6B" w:rsidRPr="00093285">
        <w:rPr>
          <w:rFonts w:ascii="Times New Roman" w:hAnsi="Times New Roman" w:cs="Times New Roman"/>
          <w:sz w:val="24"/>
          <w:szCs w:val="24"/>
        </w:rPr>
        <w:t>“.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[viewed 10 June 2022]. Available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from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: </w:t>
      </w:r>
      <w:r w:rsidR="00220D97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https://budite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li.unibit.bg/bg/lib/sbornik-2022</w:t>
      </w:r>
    </w:p>
    <w:p w14:paraId="568ED1CC" w14:textId="77777777" w:rsidR="006F58EA" w:rsidRPr="00093285" w:rsidRDefault="006F58EA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136B75" w14:textId="77777777" w:rsidR="00CF2751" w:rsidRPr="00093285" w:rsidRDefault="00CF2751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3285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440E3401" w14:textId="535BD9EB" w:rsidR="0060637E" w:rsidRPr="00093285" w:rsidRDefault="00793CF9" w:rsidP="0009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TSVETKOVA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E.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2021. Virtualni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zali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za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chetene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virtualni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obuchitelni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prostranstva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– novi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formi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za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virtualen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dostap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do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nedigitalizirani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dokumenti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obekti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ot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kolektsiite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na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kulturni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institutsii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 w:rsidR="008D041D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In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: </w:t>
      </w:r>
      <w:r w:rsidR="008D041D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GANCHEVA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Zh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(ed.)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Obshtestvoto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na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znanieto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i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humanizmat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na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 XXI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vek</w:t>
      </w:r>
      <w:proofErr w:type="spellEnd"/>
      <w:r w:rsidR="008D041D"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, </w:t>
      </w:r>
      <w:r w:rsidR="008D041D" w:rsidRPr="00093285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8D041D" w:rsidRPr="00093285">
        <w:rPr>
          <w:rFonts w:ascii="Times New Roman" w:hAnsi="Times New Roman" w:cs="Times New Roman"/>
          <w:sz w:val="24"/>
          <w:szCs w:val="24"/>
        </w:rPr>
        <w:t>.</w:t>
      </w:r>
      <w:r w:rsidR="008D041D" w:rsidRPr="00093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41D" w:rsidRPr="00093285">
        <w:rPr>
          <w:rFonts w:ascii="Times New Roman" w:hAnsi="Times New Roman" w:cs="Times New Roman"/>
          <w:sz w:val="24"/>
          <w:szCs w:val="24"/>
        </w:rPr>
        <w:t>67 – 74</w:t>
      </w:r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Sofia: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Akademichno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izdatelstvo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„Za </w:t>
      </w:r>
      <w:proofErr w:type="spell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bukvite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-O </w:t>
      </w:r>
      <w:proofErr w:type="spellStart"/>
      <w:proofErr w:type="gramStart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pismenehy</w:t>
      </w:r>
      <w:proofErr w:type="spell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“</w:t>
      </w:r>
      <w:proofErr w:type="gramEnd"/>
      <w:r w:rsidR="00947A6B"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 [viewed 10 June 2022]. Available from: https://buditeli.unibit.bg/bg/lib/sbornik-2022</w:t>
      </w:r>
    </w:p>
    <w:p w14:paraId="6FEDF5A8" w14:textId="77777777" w:rsidR="00F62CA9" w:rsidRPr="00093285" w:rsidRDefault="00F62CA9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14:paraId="16F6326F" w14:textId="77777777" w:rsidR="00C25CD9" w:rsidRPr="00093285" w:rsidRDefault="004E7CF0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0932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*</w:t>
      </w:r>
      <w:r w:rsidR="00C25CD9" w:rsidRPr="000932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ПРИМЕР ЗА ПОЗОВАВАНЕ НА УЕБСАЙТ</w:t>
      </w:r>
    </w:p>
    <w:p w14:paraId="7DF97E4C" w14:textId="77777777" w:rsidR="00C25CD9" w:rsidRPr="00093285" w:rsidRDefault="00C25CD9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09328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Words Without Borders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: The online magazine for international literature. PEN American Center, © 2005 [viewed 12 July 2006]. Available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from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: 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http</w:t>
      </w:r>
      <w:r w:rsidRPr="0009328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://........ </w:t>
      </w:r>
    </w:p>
    <w:p w14:paraId="0F8348DA" w14:textId="38ED7EF9" w:rsidR="00F62CA9" w:rsidRPr="00093285" w:rsidRDefault="00F62CA9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F28AAF1" w14:textId="32CDC3CC" w:rsidR="00D21DA2" w:rsidRPr="00093285" w:rsidRDefault="004E7CF0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bg-BG"/>
        </w:rPr>
      </w:pPr>
      <w:r w:rsidRPr="000932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*</w:t>
      </w:r>
      <w:r w:rsidR="00FA2FB5" w:rsidRPr="000932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ЦИТИРАНЕ НА НЕКНИЖНИ МАТЕРИАЛИ</w:t>
      </w:r>
    </w:p>
    <w:p w14:paraId="023F5AF8" w14:textId="65D39ED2" w:rsidR="00D21DA2" w:rsidRPr="00093285" w:rsidRDefault="00D21DA2" w:rsidP="000932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 xml:space="preserve">Описание на </w:t>
      </w:r>
      <w:r w:rsidR="003B64B1" w:rsidRPr="00093285">
        <w:rPr>
          <w:rFonts w:ascii="Times New Roman" w:hAnsi="Times New Roman" w:cs="Times New Roman"/>
          <w:b/>
          <w:sz w:val="24"/>
          <w:szCs w:val="24"/>
        </w:rPr>
        <w:t>снимка</w:t>
      </w:r>
      <w:r w:rsidRPr="00093285">
        <w:rPr>
          <w:rFonts w:ascii="Times New Roman" w:hAnsi="Times New Roman" w:cs="Times New Roman"/>
          <w:b/>
          <w:sz w:val="24"/>
          <w:szCs w:val="24"/>
        </w:rPr>
        <w:t xml:space="preserve"> с посочване на размери:</w:t>
      </w:r>
    </w:p>
    <w:p w14:paraId="139F35CF" w14:textId="41BB0C6B" w:rsidR="00D21DA2" w:rsidRPr="00093285" w:rsidRDefault="003B64B1" w:rsidP="000932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85">
        <w:rPr>
          <w:rFonts w:ascii="Times New Roman" w:hAnsi="Times New Roman" w:cs="Times New Roman"/>
          <w:sz w:val="24"/>
          <w:szCs w:val="24"/>
        </w:rPr>
        <w:t>КАРАДЖИАС</w:t>
      </w:r>
      <w:r w:rsidR="00D21DA2" w:rsidRPr="00093285">
        <w:rPr>
          <w:rFonts w:ascii="Times New Roman" w:hAnsi="Times New Roman" w:cs="Times New Roman"/>
          <w:sz w:val="24"/>
          <w:szCs w:val="24"/>
        </w:rPr>
        <w:t xml:space="preserve">, </w:t>
      </w:r>
      <w:r w:rsidRPr="00093285">
        <w:rPr>
          <w:rFonts w:ascii="Times New Roman" w:hAnsi="Times New Roman" w:cs="Times New Roman"/>
          <w:sz w:val="24"/>
          <w:szCs w:val="24"/>
        </w:rPr>
        <w:t>Петрос</w:t>
      </w:r>
      <w:r w:rsidR="00D21DA2" w:rsidRPr="00093285">
        <w:rPr>
          <w:rFonts w:ascii="Times New Roman" w:hAnsi="Times New Roman" w:cs="Times New Roman"/>
          <w:sz w:val="24"/>
          <w:szCs w:val="24"/>
        </w:rPr>
        <w:t xml:space="preserve">. </w:t>
      </w:r>
      <w:r w:rsidRPr="00093285">
        <w:rPr>
          <w:rFonts w:ascii="Times New Roman" w:hAnsi="Times New Roman" w:cs="Times New Roman"/>
          <w:sz w:val="24"/>
          <w:szCs w:val="24"/>
        </w:rPr>
        <w:t>2024-06-18</w:t>
      </w:r>
      <w:r w:rsidR="00D21DA2" w:rsidRPr="00093285">
        <w:rPr>
          <w:rFonts w:ascii="Times New Roman" w:hAnsi="Times New Roman" w:cs="Times New Roman"/>
          <w:sz w:val="24"/>
          <w:szCs w:val="24"/>
        </w:rPr>
        <w:t xml:space="preserve">. </w:t>
      </w:r>
      <w:r w:rsidRPr="00093285">
        <w:rPr>
          <w:rFonts w:ascii="Times New Roman" w:hAnsi="Times New Roman" w:cs="Times New Roman"/>
          <w:sz w:val="24"/>
          <w:szCs w:val="24"/>
        </w:rPr>
        <w:t>Миротворци на ООН стоят пред порта, а отзад мъж и жена вървят към пропускателен пункт в контролирана от ООН буферна зона в центъра на разделената столица Никозия, Кипър</w:t>
      </w:r>
      <w:r w:rsidR="00D21DA2" w:rsidRPr="00093285">
        <w:rPr>
          <w:rFonts w:ascii="Times New Roman" w:hAnsi="Times New Roman" w:cs="Times New Roman"/>
          <w:sz w:val="24"/>
          <w:szCs w:val="24"/>
        </w:rPr>
        <w:t xml:space="preserve">. Размери: </w:t>
      </w:r>
      <w:r w:rsidRPr="00093285">
        <w:rPr>
          <w:rFonts w:ascii="Times New Roman" w:hAnsi="Times New Roman" w:cs="Times New Roman"/>
          <w:sz w:val="24"/>
          <w:szCs w:val="24"/>
        </w:rPr>
        <w:t>180</w:t>
      </w:r>
      <w:r w:rsidR="00D21DA2" w:rsidRPr="00093285">
        <w:rPr>
          <w:rFonts w:ascii="Times New Roman" w:hAnsi="Times New Roman" w:cs="Times New Roman"/>
          <w:sz w:val="24"/>
          <w:szCs w:val="24"/>
        </w:rPr>
        <w:t xml:space="preserve"> х </w:t>
      </w:r>
      <w:r w:rsidRPr="00093285">
        <w:rPr>
          <w:rFonts w:ascii="Times New Roman" w:hAnsi="Times New Roman" w:cs="Times New Roman"/>
          <w:sz w:val="24"/>
          <w:szCs w:val="24"/>
        </w:rPr>
        <w:t>120</w:t>
      </w:r>
      <w:r w:rsidR="00D21DA2" w:rsidRPr="00093285">
        <w:rPr>
          <w:rFonts w:ascii="Times New Roman" w:hAnsi="Times New Roman" w:cs="Times New Roman"/>
          <w:sz w:val="24"/>
          <w:szCs w:val="24"/>
        </w:rPr>
        <w:t xml:space="preserve"> мм. </w:t>
      </w:r>
      <w:proofErr w:type="spellStart"/>
      <w:r w:rsidR="00D21DA2" w:rsidRPr="0009328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21DA2" w:rsidRPr="00093285">
        <w:rPr>
          <w:rFonts w:ascii="Times New Roman" w:hAnsi="Times New Roman" w:cs="Times New Roman"/>
          <w:sz w:val="24"/>
          <w:szCs w:val="24"/>
        </w:rPr>
        <w:t xml:space="preserve">: </w:t>
      </w:r>
      <w:r w:rsidRPr="00093285">
        <w:rPr>
          <w:rFonts w:ascii="Times New Roman" w:hAnsi="Times New Roman" w:cs="Times New Roman"/>
          <w:sz w:val="24"/>
          <w:szCs w:val="24"/>
        </w:rPr>
        <w:t>АП фото</w:t>
      </w:r>
      <w:r w:rsidR="00D21DA2" w:rsidRPr="00093285">
        <w:rPr>
          <w:rFonts w:ascii="Times New Roman" w:hAnsi="Times New Roman" w:cs="Times New Roman"/>
          <w:sz w:val="24"/>
          <w:szCs w:val="24"/>
        </w:rPr>
        <w:t>.</w:t>
      </w:r>
    </w:p>
    <w:p w14:paraId="5DE0080F" w14:textId="77777777" w:rsidR="00D21DA2" w:rsidRPr="00093285" w:rsidRDefault="00D21DA2" w:rsidP="000932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F6AFD" w14:textId="20DD6435" w:rsidR="00D21DA2" w:rsidRPr="00093285" w:rsidRDefault="00D21DA2" w:rsidP="000932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285">
        <w:rPr>
          <w:rFonts w:ascii="Times New Roman" w:hAnsi="Times New Roman" w:cs="Times New Roman"/>
          <w:b/>
          <w:sz w:val="24"/>
          <w:szCs w:val="24"/>
        </w:rPr>
        <w:t xml:space="preserve">Описание на </w:t>
      </w:r>
      <w:r w:rsidR="006D2753" w:rsidRPr="0009328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 w:rsidRPr="00093285">
        <w:rPr>
          <w:rFonts w:ascii="Times New Roman" w:hAnsi="Times New Roman" w:cs="Times New Roman"/>
          <w:b/>
          <w:sz w:val="24"/>
          <w:szCs w:val="24"/>
        </w:rPr>
        <w:t>ртефакт</w:t>
      </w:r>
      <w:proofErr w:type="spellEnd"/>
      <w:r w:rsidRPr="00093285">
        <w:rPr>
          <w:rFonts w:ascii="Times New Roman" w:hAnsi="Times New Roman" w:cs="Times New Roman"/>
          <w:b/>
          <w:sz w:val="24"/>
          <w:szCs w:val="24"/>
        </w:rPr>
        <w:t>:</w:t>
      </w:r>
    </w:p>
    <w:p w14:paraId="24042389" w14:textId="49D39A48" w:rsidR="003B64B1" w:rsidRPr="00093285" w:rsidRDefault="003B64B1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>ДЕ МЕСА, Хуан (художник)</w:t>
      </w:r>
      <w:r w:rsidR="006D1AA5"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>, 1623 – 1627 г.</w:t>
      </w:r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Свети Йоан Кръстител. </w:t>
      </w:r>
      <w:r w:rsidR="006D1AA5"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Скулптура. Дърворезба и цветни бои. </w:t>
      </w:r>
      <w:r w:rsidR="006D1AA5" w:rsidRPr="000932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At: </w:t>
      </w:r>
      <w:proofErr w:type="spellStart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>Museo</w:t>
      </w:r>
      <w:proofErr w:type="spellEnd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>Nacional</w:t>
      </w:r>
      <w:proofErr w:type="spellEnd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>del</w:t>
      </w:r>
      <w:proofErr w:type="spellEnd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93285">
        <w:rPr>
          <w:rFonts w:ascii="Times New Roman" w:eastAsia="Times New Roman" w:hAnsi="Times New Roman" w:cs="Times New Roman"/>
          <w:sz w:val="24"/>
          <w:szCs w:val="24"/>
          <w:lang w:eastAsia="bg-BG"/>
        </w:rPr>
        <w:t>Prado</w:t>
      </w:r>
      <w:proofErr w:type="spellEnd"/>
      <w:r w:rsidR="00CE33A0" w:rsidRPr="000932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1B1A2C5F" w14:textId="4F362842" w:rsidR="003550EE" w:rsidRPr="00093285" w:rsidRDefault="003550EE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BB35AA5" w14:textId="77777777" w:rsidR="006D1AA5" w:rsidRPr="00093285" w:rsidRDefault="006D1AA5" w:rsidP="00093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624F221" w14:textId="278C64B8" w:rsidR="00D30F28" w:rsidRPr="00093285" w:rsidRDefault="00D30F28" w:rsidP="00093285">
      <w:pPr>
        <w:pStyle w:val="Heading1"/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093285">
        <w:rPr>
          <w:rFonts w:ascii="Times New Roman" w:hAnsi="Times New Roman"/>
          <w:sz w:val="24"/>
          <w:szCs w:val="24"/>
          <w:lang w:val="bg-BG"/>
        </w:rPr>
        <w:t xml:space="preserve">TITLE </w:t>
      </w:r>
      <w:r w:rsidR="00D21DA2" w:rsidRPr="00093285">
        <w:rPr>
          <w:rFonts w:ascii="Times New Roman" w:hAnsi="Times New Roman"/>
          <w:sz w:val="24"/>
          <w:szCs w:val="24"/>
        </w:rPr>
        <w:t xml:space="preserve">in English </w:t>
      </w:r>
      <w:r w:rsidRPr="00093285">
        <w:rPr>
          <w:rFonts w:ascii="Times New Roman" w:hAnsi="Times New Roman"/>
          <w:sz w:val="24"/>
          <w:szCs w:val="24"/>
          <w:lang w:val="bg-BG"/>
        </w:rPr>
        <w:t>[</w:t>
      </w:r>
      <w:r w:rsidR="007508B4" w:rsidRPr="00093285">
        <w:rPr>
          <w:rFonts w:ascii="Times New Roman" w:hAnsi="Times New Roman"/>
          <w:caps w:val="0"/>
          <w:sz w:val="24"/>
          <w:szCs w:val="24"/>
          <w:lang w:val="bg-BG"/>
        </w:rPr>
        <w:t>Times new Roman</w:t>
      </w:r>
      <w:r w:rsidRPr="00093285">
        <w:rPr>
          <w:rFonts w:ascii="Times New Roman" w:hAnsi="Times New Roman"/>
          <w:caps w:val="0"/>
          <w:sz w:val="24"/>
          <w:szCs w:val="24"/>
          <w:lang w:val="bg-BG"/>
        </w:rPr>
        <w:t>, 1</w:t>
      </w:r>
      <w:r w:rsidR="00C25CD9" w:rsidRPr="00093285">
        <w:rPr>
          <w:rFonts w:ascii="Times New Roman" w:hAnsi="Times New Roman"/>
          <w:caps w:val="0"/>
          <w:sz w:val="24"/>
          <w:szCs w:val="24"/>
          <w:lang w:val="bg-BG"/>
        </w:rPr>
        <w:t>2</w:t>
      </w:r>
      <w:r w:rsidRPr="00093285">
        <w:rPr>
          <w:rFonts w:ascii="Times New Roman" w:hAnsi="Times New Roman"/>
          <w:caps w:val="0"/>
          <w:sz w:val="24"/>
          <w:szCs w:val="24"/>
          <w:lang w:val="bg-BG"/>
        </w:rPr>
        <w:t>, Bold, Caps Lock</w:t>
      </w:r>
      <w:r w:rsidRPr="00093285">
        <w:rPr>
          <w:rFonts w:ascii="Times New Roman" w:hAnsi="Times New Roman"/>
          <w:sz w:val="24"/>
          <w:szCs w:val="24"/>
          <w:lang w:val="bg-BG"/>
        </w:rPr>
        <w:t>]</w:t>
      </w:r>
    </w:p>
    <w:p w14:paraId="6269CFFA" w14:textId="77777777" w:rsidR="00D30F28" w:rsidRPr="00093285" w:rsidRDefault="00D30F28" w:rsidP="000932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05C8A8E" w14:textId="77777777" w:rsidR="00EA7653" w:rsidRPr="00093285" w:rsidRDefault="00EA7653" w:rsidP="000932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493C302B" w14:textId="7CEF420D" w:rsidR="00D30F28" w:rsidRPr="00093285" w:rsidRDefault="00EA7653" w:rsidP="0009328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i/>
          <w:noProof/>
          <w:sz w:val="24"/>
          <w:szCs w:val="24"/>
        </w:rPr>
        <w:t>Abstract: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D30F28" w:rsidRPr="00093285">
        <w:rPr>
          <w:rFonts w:ascii="Times New Roman" w:hAnsi="Times New Roman" w:cs="Times New Roman"/>
          <w:i/>
          <w:noProof/>
          <w:sz w:val="24"/>
          <w:szCs w:val="24"/>
        </w:rPr>
        <w:t>[1</w:t>
      </w:r>
      <w:r w:rsidR="00D21DA2" w:rsidRP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000 – 15</w:t>
      </w:r>
      <w:r w:rsidR="00D30F28" w:rsidRPr="00093285">
        <w:rPr>
          <w:rFonts w:ascii="Times New Roman" w:hAnsi="Times New Roman" w:cs="Times New Roman"/>
          <w:i/>
          <w:noProof/>
          <w:sz w:val="24"/>
          <w:szCs w:val="24"/>
        </w:rPr>
        <w:t>00 знака с отстоянията, font size 11, itali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</w:t>
      </w:r>
      <w:r w:rsidR="00D30F28" w:rsidRPr="00093285">
        <w:rPr>
          <w:rFonts w:ascii="Times New Roman" w:hAnsi="Times New Roman" w:cs="Times New Roman"/>
          <w:i/>
          <w:noProof/>
          <w:sz w:val="24"/>
          <w:szCs w:val="24"/>
        </w:rPr>
        <w:t>, justyfy, Line and Paragraph Spacing 1.0]</w:t>
      </w:r>
    </w:p>
    <w:p w14:paraId="2510BF82" w14:textId="6D2DE5BB" w:rsidR="00D30F28" w:rsidRPr="00093285" w:rsidRDefault="00D30F28" w:rsidP="0009328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i/>
          <w:noProof/>
          <w:sz w:val="24"/>
          <w:szCs w:val="24"/>
        </w:rPr>
        <w:t>Keywords: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D21DA2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[до 5 ключови думи,разделени с  </w:t>
      </w:r>
      <w:r w:rsidR="00D21DA2" w:rsidRPr="00093285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;</w:t>
      </w:r>
      <w:r w:rsidR="00D21DA2" w:rsidRPr="00093285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font size 11, itali</w:t>
      </w:r>
      <w:r w:rsidR="00FE2320" w:rsidRPr="0009328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</w:t>
      </w:r>
      <w:r w:rsidRPr="00093285">
        <w:rPr>
          <w:rFonts w:ascii="Times New Roman" w:hAnsi="Times New Roman" w:cs="Times New Roman"/>
          <w:i/>
          <w:noProof/>
          <w:sz w:val="24"/>
          <w:szCs w:val="24"/>
        </w:rPr>
        <w:t>, justyfy, Line and Paragraph Spacing 1.0]</w:t>
      </w:r>
    </w:p>
    <w:p w14:paraId="5E4FFFDA" w14:textId="77777777" w:rsidR="00EA7653" w:rsidRPr="00093285" w:rsidRDefault="00EA7653" w:rsidP="0009328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1741F6" w14:textId="083707BE" w:rsidR="00EA7653" w:rsidRPr="00093285" w:rsidRDefault="00D30F28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93285">
        <w:rPr>
          <w:rFonts w:ascii="Times New Roman" w:hAnsi="Times New Roman" w:cs="Times New Roman"/>
          <w:b/>
          <w:bCs/>
          <w:noProof/>
          <w:sz w:val="24"/>
          <w:szCs w:val="24"/>
        </w:rPr>
        <w:t>Degree / Academic positions, Name</w:t>
      </w:r>
      <w:r w:rsidR="00D21DA2" w:rsidRPr="00093285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,</w:t>
      </w:r>
      <w:r w:rsidRPr="0009328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Surname</w:t>
      </w:r>
    </w:p>
    <w:p w14:paraId="222CC34D" w14:textId="5AB14B99" w:rsidR="00697E0C" w:rsidRPr="00093285" w:rsidRDefault="00697E0C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ORCID</w:t>
      </w:r>
      <w:r w:rsidR="00D21DA2"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0006EDBF" w14:textId="788CEAF8" w:rsidR="00D21DA2" w:rsidRPr="00093285" w:rsidRDefault="00D21DA2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SCOPUS I</w:t>
      </w:r>
      <w:r w:rsidR="006D2753"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</w:p>
    <w:p w14:paraId="511F215B" w14:textId="6B018679" w:rsidR="00697E0C" w:rsidRPr="00093285" w:rsidRDefault="00697E0C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t>WoS ID</w:t>
      </w:r>
    </w:p>
    <w:p w14:paraId="1D4A4632" w14:textId="11F6991F" w:rsidR="00D30F28" w:rsidRPr="00093285" w:rsidRDefault="00D30F28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>Institution / Organization</w:t>
      </w:r>
    </w:p>
    <w:p w14:paraId="3C5CFC6D" w14:textId="0D085429" w:rsidR="00D21DA2" w:rsidRPr="00093285" w:rsidRDefault="00D21DA2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28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City, Country</w:t>
      </w:r>
    </w:p>
    <w:p w14:paraId="4573BF1C" w14:textId="77777777" w:rsidR="008F1814" w:rsidRPr="00093285" w:rsidRDefault="00EA7653" w:rsidP="0009328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93285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</w:p>
    <w:sectPr w:rsidR="008F1814" w:rsidRPr="00093285" w:rsidSect="006C33E1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17EC" w14:textId="77777777" w:rsidR="000A7DE7" w:rsidRDefault="000A7DE7" w:rsidP="004E7CF0">
      <w:pPr>
        <w:spacing w:after="0" w:line="240" w:lineRule="auto"/>
      </w:pPr>
      <w:r>
        <w:separator/>
      </w:r>
    </w:p>
  </w:endnote>
  <w:endnote w:type="continuationSeparator" w:id="0">
    <w:p w14:paraId="2B477D75" w14:textId="77777777" w:rsidR="000A7DE7" w:rsidRDefault="000A7DE7" w:rsidP="004E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ED65" w14:textId="77777777" w:rsidR="000A7DE7" w:rsidRDefault="000A7DE7" w:rsidP="004E7CF0">
      <w:pPr>
        <w:spacing w:after="0" w:line="240" w:lineRule="auto"/>
      </w:pPr>
      <w:r>
        <w:separator/>
      </w:r>
    </w:p>
  </w:footnote>
  <w:footnote w:type="continuationSeparator" w:id="0">
    <w:p w14:paraId="1061B50B" w14:textId="77777777" w:rsidR="000A7DE7" w:rsidRDefault="000A7DE7" w:rsidP="004E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E6F"/>
    <w:multiLevelType w:val="hybridMultilevel"/>
    <w:tmpl w:val="33D00C5A"/>
    <w:lvl w:ilvl="0" w:tplc="7C320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4207"/>
    <w:multiLevelType w:val="hybridMultilevel"/>
    <w:tmpl w:val="FC2CEF40"/>
    <w:lvl w:ilvl="0" w:tplc="0F3482A2">
      <w:start w:val="1"/>
      <w:numFmt w:val="decimal"/>
      <w:lvlText w:val="%1."/>
      <w:lvlJc w:val="left"/>
      <w:pPr>
        <w:ind w:left="502" w:hanging="360"/>
      </w:pPr>
      <w:rPr>
        <w:vertAlign w:val="superscrip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6B2F9D"/>
    <w:multiLevelType w:val="hybridMultilevel"/>
    <w:tmpl w:val="032892D2"/>
    <w:lvl w:ilvl="0" w:tplc="E19849A0">
      <w:start w:val="1"/>
      <w:numFmt w:val="bullet"/>
      <w:lvlText w:val="–"/>
      <w:lvlJc w:val="left"/>
      <w:pPr>
        <w:ind w:left="1069" w:hanging="360"/>
      </w:pPr>
      <w:rPr>
        <w:rFonts w:ascii="Garamond" w:eastAsiaTheme="minorHAnsi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F72169"/>
    <w:multiLevelType w:val="hybridMultilevel"/>
    <w:tmpl w:val="DED29F4C"/>
    <w:lvl w:ilvl="0" w:tplc="E19849A0">
      <w:start w:val="1"/>
      <w:numFmt w:val="bullet"/>
      <w:lvlText w:val="–"/>
      <w:lvlJc w:val="left"/>
      <w:pPr>
        <w:ind w:left="1429" w:hanging="360"/>
      </w:pPr>
      <w:rPr>
        <w:rFonts w:ascii="Garamond" w:eastAsiaTheme="minorHAnsi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34712F"/>
    <w:multiLevelType w:val="hybridMultilevel"/>
    <w:tmpl w:val="C80A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0DAF"/>
    <w:multiLevelType w:val="hybridMultilevel"/>
    <w:tmpl w:val="35BCC020"/>
    <w:lvl w:ilvl="0" w:tplc="E19849A0">
      <w:start w:val="1"/>
      <w:numFmt w:val="bullet"/>
      <w:lvlText w:val="–"/>
      <w:lvlJc w:val="left"/>
      <w:pPr>
        <w:ind w:left="1004" w:hanging="360"/>
      </w:pPr>
      <w:rPr>
        <w:rFonts w:ascii="Garamond" w:eastAsiaTheme="minorHAnsi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82746D"/>
    <w:multiLevelType w:val="multilevel"/>
    <w:tmpl w:val="39443D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num w:numId="1" w16cid:durableId="683555126">
    <w:abstractNumId w:val="1"/>
  </w:num>
  <w:num w:numId="2" w16cid:durableId="681279423">
    <w:abstractNumId w:val="2"/>
  </w:num>
  <w:num w:numId="3" w16cid:durableId="1986816047">
    <w:abstractNumId w:val="3"/>
  </w:num>
  <w:num w:numId="4" w16cid:durableId="380331579">
    <w:abstractNumId w:val="5"/>
  </w:num>
  <w:num w:numId="5" w16cid:durableId="731122990">
    <w:abstractNumId w:val="6"/>
  </w:num>
  <w:num w:numId="6" w16cid:durableId="869343924">
    <w:abstractNumId w:val="4"/>
  </w:num>
  <w:num w:numId="7" w16cid:durableId="213490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EF"/>
    <w:rsid w:val="0004248C"/>
    <w:rsid w:val="00066240"/>
    <w:rsid w:val="00081A20"/>
    <w:rsid w:val="00093285"/>
    <w:rsid w:val="000A1712"/>
    <w:rsid w:val="000A7DE7"/>
    <w:rsid w:val="000D6E7E"/>
    <w:rsid w:val="000E35D4"/>
    <w:rsid w:val="000F49D2"/>
    <w:rsid w:val="0010053A"/>
    <w:rsid w:val="0015315C"/>
    <w:rsid w:val="0017541E"/>
    <w:rsid w:val="00193B0D"/>
    <w:rsid w:val="00220D97"/>
    <w:rsid w:val="00267688"/>
    <w:rsid w:val="00272B8B"/>
    <w:rsid w:val="002961F7"/>
    <w:rsid w:val="00311F66"/>
    <w:rsid w:val="00333D8F"/>
    <w:rsid w:val="003542DB"/>
    <w:rsid w:val="003550EE"/>
    <w:rsid w:val="00390084"/>
    <w:rsid w:val="003B64B1"/>
    <w:rsid w:val="003B71A8"/>
    <w:rsid w:val="003C25E5"/>
    <w:rsid w:val="003D5E28"/>
    <w:rsid w:val="003D7607"/>
    <w:rsid w:val="003F4BE4"/>
    <w:rsid w:val="0041355C"/>
    <w:rsid w:val="0042136A"/>
    <w:rsid w:val="00450EDF"/>
    <w:rsid w:val="00482631"/>
    <w:rsid w:val="0048402D"/>
    <w:rsid w:val="004A1E83"/>
    <w:rsid w:val="004E7CF0"/>
    <w:rsid w:val="005760C4"/>
    <w:rsid w:val="00576BC6"/>
    <w:rsid w:val="0058111A"/>
    <w:rsid w:val="005B0741"/>
    <w:rsid w:val="005B16DB"/>
    <w:rsid w:val="005B2679"/>
    <w:rsid w:val="005B5E57"/>
    <w:rsid w:val="005E7554"/>
    <w:rsid w:val="005F0596"/>
    <w:rsid w:val="005F5CD7"/>
    <w:rsid w:val="0060637E"/>
    <w:rsid w:val="0062721A"/>
    <w:rsid w:val="006413F4"/>
    <w:rsid w:val="00652B1D"/>
    <w:rsid w:val="0067042D"/>
    <w:rsid w:val="0067398C"/>
    <w:rsid w:val="00674573"/>
    <w:rsid w:val="006826D2"/>
    <w:rsid w:val="00684B29"/>
    <w:rsid w:val="00697E0C"/>
    <w:rsid w:val="006C33E1"/>
    <w:rsid w:val="006C6720"/>
    <w:rsid w:val="006D1AA5"/>
    <w:rsid w:val="006D2753"/>
    <w:rsid w:val="006E7226"/>
    <w:rsid w:val="006E7F3F"/>
    <w:rsid w:val="006F58EA"/>
    <w:rsid w:val="00702863"/>
    <w:rsid w:val="007508B4"/>
    <w:rsid w:val="00765360"/>
    <w:rsid w:val="00793CF9"/>
    <w:rsid w:val="007C3D79"/>
    <w:rsid w:val="007C3E0D"/>
    <w:rsid w:val="00834512"/>
    <w:rsid w:val="00834F09"/>
    <w:rsid w:val="008555C0"/>
    <w:rsid w:val="00865430"/>
    <w:rsid w:val="008909BE"/>
    <w:rsid w:val="008B576D"/>
    <w:rsid w:val="008D041D"/>
    <w:rsid w:val="008D1048"/>
    <w:rsid w:val="008F1814"/>
    <w:rsid w:val="00941A57"/>
    <w:rsid w:val="00945347"/>
    <w:rsid w:val="00947A6B"/>
    <w:rsid w:val="009576AD"/>
    <w:rsid w:val="00986CBB"/>
    <w:rsid w:val="00992669"/>
    <w:rsid w:val="009A37C3"/>
    <w:rsid w:val="009B296C"/>
    <w:rsid w:val="009C3FD5"/>
    <w:rsid w:val="009D45E5"/>
    <w:rsid w:val="009D62AC"/>
    <w:rsid w:val="009E4B34"/>
    <w:rsid w:val="009F0065"/>
    <w:rsid w:val="009F5183"/>
    <w:rsid w:val="00AE7C5F"/>
    <w:rsid w:val="00AF2969"/>
    <w:rsid w:val="00B01B06"/>
    <w:rsid w:val="00B14195"/>
    <w:rsid w:val="00B17217"/>
    <w:rsid w:val="00B45A39"/>
    <w:rsid w:val="00B82874"/>
    <w:rsid w:val="00BB41CB"/>
    <w:rsid w:val="00C04985"/>
    <w:rsid w:val="00C25CD9"/>
    <w:rsid w:val="00C44DCF"/>
    <w:rsid w:val="00CB5DFC"/>
    <w:rsid w:val="00CD225D"/>
    <w:rsid w:val="00CE33A0"/>
    <w:rsid w:val="00CF2751"/>
    <w:rsid w:val="00D21DA2"/>
    <w:rsid w:val="00D30F28"/>
    <w:rsid w:val="00D46D81"/>
    <w:rsid w:val="00D91E46"/>
    <w:rsid w:val="00D97DEF"/>
    <w:rsid w:val="00DB1FBB"/>
    <w:rsid w:val="00E26BD0"/>
    <w:rsid w:val="00E42860"/>
    <w:rsid w:val="00EA4D2D"/>
    <w:rsid w:val="00EA7653"/>
    <w:rsid w:val="00ED59F7"/>
    <w:rsid w:val="00ED61A5"/>
    <w:rsid w:val="00F05336"/>
    <w:rsid w:val="00F46D49"/>
    <w:rsid w:val="00F62CA9"/>
    <w:rsid w:val="00FA2FB5"/>
    <w:rsid w:val="00FB2E76"/>
    <w:rsid w:val="00FB40EC"/>
    <w:rsid w:val="00FD4613"/>
    <w:rsid w:val="00FE2320"/>
    <w:rsid w:val="00FE6558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8F2E"/>
  <w15:chartTrackingRefBased/>
  <w15:docId w15:val="{0C683DF8-3E3E-4A94-B83E-06120F2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D5"/>
    <w:rPr>
      <w:rFonts w:ascii="Lucida Bright" w:hAnsi="Lucida Bright"/>
      <w:lang w:val="bg-BG"/>
    </w:rPr>
  </w:style>
  <w:style w:type="paragraph" w:styleId="Heading1">
    <w:name w:val="heading 1"/>
    <w:next w:val="Normal"/>
    <w:link w:val="Heading1Char"/>
    <w:qFormat/>
    <w:rsid w:val="00EA7653"/>
    <w:pPr>
      <w:keepNext/>
      <w:tabs>
        <w:tab w:val="left" w:pos="567"/>
      </w:tabs>
      <w:spacing w:after="0"/>
      <w:jc w:val="center"/>
      <w:outlineLvl w:val="0"/>
    </w:pPr>
    <w:rPr>
      <w:rFonts w:ascii="Garamond" w:eastAsia="Times New Roman" w:hAnsi="Garamond" w:cs="Times New Roman"/>
      <w:b/>
      <w:caps/>
      <w:noProof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653"/>
    <w:rPr>
      <w:rFonts w:ascii="Garamond" w:eastAsia="Times New Roman" w:hAnsi="Garamond" w:cs="Times New Roman"/>
      <w:b/>
      <w:caps/>
      <w:noProof/>
      <w:szCs w:val="20"/>
    </w:rPr>
  </w:style>
  <w:style w:type="paragraph" w:styleId="ListParagraph">
    <w:name w:val="List Paragraph"/>
    <w:basedOn w:val="Normal"/>
    <w:uiPriority w:val="34"/>
    <w:qFormat/>
    <w:rsid w:val="00EA76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24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character" w:styleId="CommentReference">
    <w:name w:val="annotation reference"/>
    <w:uiPriority w:val="99"/>
    <w:semiHidden/>
    <w:unhideWhenUsed/>
    <w:rsid w:val="00606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37E"/>
    <w:pPr>
      <w:spacing w:after="200" w:line="276" w:lineRule="auto"/>
    </w:pPr>
    <w:rPr>
      <w:rFonts w:ascii="Calibri" w:eastAsia="Malgun Gothic" w:hAnsi="Calibri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37E"/>
    <w:rPr>
      <w:rFonts w:ascii="Calibri" w:eastAsia="Malgun Gothic" w:hAnsi="Calibri" w:cs="Times New Roman"/>
      <w:sz w:val="20"/>
      <w:szCs w:val="20"/>
      <w:lang w:val="bg-BG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7E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5760C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676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7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F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4E7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F0"/>
    <w:rPr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2-4267-8C0F-8B2E977E9C5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2-4267-8C0F-8B2E977E9C5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12-4267-8C0F-8B2E977E9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2868096"/>
        <c:axId val="1202869344"/>
      </c:barChart>
      <c:catAx>
        <c:axId val="120286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202869344"/>
        <c:crosses val="autoZero"/>
        <c:auto val="1"/>
        <c:lblAlgn val="ctr"/>
        <c:lblOffset val="100"/>
        <c:noMultiLvlLbl val="0"/>
      </c:catAx>
      <c:valAx>
        <c:axId val="12028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20286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E3CE-9718-4D46-8814-29BDEAEA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ULSIT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Stoyaniova</dc:creator>
  <cp:keywords/>
  <dc:description/>
  <cp:lastModifiedBy>Катя Рашева</cp:lastModifiedBy>
  <cp:revision>2</cp:revision>
  <dcterms:created xsi:type="dcterms:W3CDTF">2025-10-08T14:36:00Z</dcterms:created>
  <dcterms:modified xsi:type="dcterms:W3CDTF">2025-10-08T14:36:00Z</dcterms:modified>
</cp:coreProperties>
</file>